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84" w:rsidRDefault="00E54B84">
      <w:pPr>
        <w:spacing w:line="800" w:lineRule="exact"/>
        <w:jc w:val="center"/>
        <w:rPr>
          <w:b/>
          <w:bCs/>
          <w:sz w:val="44"/>
          <w:szCs w:val="44"/>
        </w:rPr>
      </w:pPr>
    </w:p>
    <w:p w:rsidR="00E54B84" w:rsidRDefault="00E54B84">
      <w:pPr>
        <w:spacing w:line="800" w:lineRule="exact"/>
        <w:jc w:val="center"/>
        <w:rPr>
          <w:b/>
          <w:bCs/>
          <w:sz w:val="44"/>
          <w:szCs w:val="44"/>
        </w:rPr>
      </w:pPr>
    </w:p>
    <w:p w:rsidR="00E54B84" w:rsidRDefault="00E54B84">
      <w:pPr>
        <w:spacing w:line="800" w:lineRule="exact"/>
        <w:jc w:val="center"/>
        <w:rPr>
          <w:b/>
          <w:bCs/>
          <w:sz w:val="44"/>
          <w:szCs w:val="44"/>
        </w:rPr>
      </w:pPr>
    </w:p>
    <w:p w:rsidR="00E54B84" w:rsidRDefault="00E54B84">
      <w:pPr>
        <w:spacing w:line="800" w:lineRule="exact"/>
        <w:jc w:val="center"/>
        <w:rPr>
          <w:b/>
          <w:bCs/>
          <w:sz w:val="48"/>
          <w:szCs w:val="48"/>
        </w:rPr>
      </w:pPr>
    </w:p>
    <w:p w:rsidR="00E54B84" w:rsidRDefault="00E54B84">
      <w:pPr>
        <w:spacing w:line="800" w:lineRule="exact"/>
        <w:jc w:val="center"/>
        <w:rPr>
          <w:b/>
          <w:bCs/>
          <w:sz w:val="48"/>
          <w:szCs w:val="48"/>
        </w:rPr>
      </w:pPr>
      <w:r>
        <w:rPr>
          <w:b/>
          <w:bCs/>
          <w:color w:val="0000FF"/>
          <w:sz w:val="48"/>
          <w:szCs w:val="48"/>
        </w:rPr>
        <w:t>2020</w:t>
      </w:r>
      <w:r>
        <w:rPr>
          <w:rFonts w:hint="eastAsia"/>
          <w:b/>
          <w:bCs/>
          <w:sz w:val="48"/>
          <w:szCs w:val="48"/>
        </w:rPr>
        <w:t>年自行监测方案</w:t>
      </w:r>
    </w:p>
    <w:p w:rsidR="00E54B84" w:rsidRDefault="00E54B84">
      <w:pPr>
        <w:spacing w:line="800" w:lineRule="exact"/>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jc w:val="center"/>
        <w:rPr>
          <w:b/>
          <w:bCs/>
          <w:sz w:val="44"/>
          <w:szCs w:val="44"/>
        </w:rPr>
      </w:pPr>
    </w:p>
    <w:p w:rsidR="00E54B84" w:rsidRDefault="00E54B84">
      <w:pPr>
        <w:spacing w:line="800" w:lineRule="exact"/>
        <w:jc w:val="center"/>
      </w:pPr>
      <w:r>
        <w:rPr>
          <w:rFonts w:ascii="华文中宋" w:eastAsia="华文中宋" w:hAnsi="华文中宋" w:cs="Tahoma" w:hint="eastAsia"/>
          <w:b/>
          <w:sz w:val="32"/>
          <w:szCs w:val="32"/>
        </w:rPr>
        <w:t>单位名称</w:t>
      </w:r>
      <w:r>
        <w:rPr>
          <w:rFonts w:hint="eastAsia"/>
          <w:b/>
          <w:bCs/>
          <w:sz w:val="32"/>
          <w:szCs w:val="32"/>
        </w:rPr>
        <w:t>：</w:t>
      </w:r>
      <w:r>
        <w:rPr>
          <w:rFonts w:hint="eastAsia"/>
          <w:sz w:val="32"/>
          <w:szCs w:val="32"/>
          <w:u w:val="single"/>
        </w:rPr>
        <w:t>襄汾县新金山特钢有限公司</w:t>
      </w:r>
    </w:p>
    <w:p w:rsidR="00E54B84" w:rsidRDefault="00E54B84" w:rsidP="00063150">
      <w:pPr>
        <w:spacing w:line="360" w:lineRule="auto"/>
        <w:ind w:leftChars="846" w:left="31680"/>
        <w:jc w:val="left"/>
        <w:rPr>
          <w:sz w:val="32"/>
          <w:szCs w:val="32"/>
          <w:u w:val="single"/>
        </w:rPr>
      </w:pPr>
      <w:r>
        <w:rPr>
          <w:rFonts w:ascii="华文中宋" w:eastAsia="华文中宋" w:hAnsi="华文中宋" w:cs="Tahoma" w:hint="eastAsia"/>
          <w:b/>
          <w:sz w:val="32"/>
          <w:szCs w:val="32"/>
        </w:rPr>
        <w:t>编制时间：</w:t>
      </w:r>
      <w:r>
        <w:rPr>
          <w:sz w:val="32"/>
          <w:szCs w:val="32"/>
          <w:u w:val="single"/>
        </w:rPr>
        <w:t xml:space="preserve">       </w:t>
      </w:r>
      <w:r>
        <w:rPr>
          <w:color w:val="0000FF"/>
          <w:sz w:val="32"/>
          <w:szCs w:val="32"/>
          <w:u w:val="single"/>
        </w:rPr>
        <w:t>2020</w:t>
      </w:r>
      <w:r>
        <w:rPr>
          <w:rFonts w:hint="eastAsia"/>
          <w:sz w:val="32"/>
          <w:szCs w:val="32"/>
          <w:u w:val="single"/>
        </w:rPr>
        <w:t>年</w:t>
      </w:r>
      <w:r>
        <w:rPr>
          <w:sz w:val="32"/>
          <w:szCs w:val="32"/>
          <w:u w:val="single"/>
        </w:rPr>
        <w:t>1</w:t>
      </w:r>
      <w:r>
        <w:rPr>
          <w:rFonts w:hint="eastAsia"/>
          <w:sz w:val="32"/>
          <w:szCs w:val="32"/>
          <w:u w:val="single"/>
        </w:rPr>
        <w:t>月</w:t>
      </w:r>
      <w:r>
        <w:rPr>
          <w:sz w:val="32"/>
          <w:szCs w:val="32"/>
          <w:u w:val="single"/>
        </w:rPr>
        <w:t xml:space="preserve">       </w:t>
      </w: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sectPr w:rsidR="00E54B84">
          <w:headerReference w:type="even" r:id="rId7"/>
          <w:headerReference w:type="default" r:id="rId8"/>
          <w:footerReference w:type="even" r:id="rId9"/>
          <w:footerReference w:type="default" r:id="rId10"/>
          <w:headerReference w:type="first" r:id="rId11"/>
          <w:footerReference w:type="first" r:id="rId12"/>
          <w:pgSz w:w="11906" w:h="16838"/>
          <w:pgMar w:top="1270" w:right="1287" w:bottom="1270" w:left="1514" w:header="851" w:footer="992" w:gutter="0"/>
          <w:pgNumType w:fmt="numberInDash" w:start="1"/>
          <w:cols w:space="720"/>
          <w:titlePg/>
          <w:docGrid w:type="lines" w:linePitch="312"/>
        </w:sectPr>
      </w:pPr>
    </w:p>
    <w:p w:rsidR="00E54B84" w:rsidRDefault="00E54B84">
      <w:pPr>
        <w:pStyle w:val="Heading1"/>
      </w:pPr>
      <w:bookmarkStart w:id="0" w:name="_Toc536432227"/>
      <w:r>
        <w:rPr>
          <w:rFonts w:hint="eastAsia"/>
        </w:rPr>
        <w:t>、排污单位概况：</w:t>
      </w:r>
      <w:bookmarkEnd w:id="0"/>
    </w:p>
    <w:p w:rsidR="00E54B84" w:rsidRDefault="00E54B84">
      <w:pPr>
        <w:pStyle w:val="Heading2"/>
      </w:pPr>
      <w:bookmarkStart w:id="1" w:name="_Toc536432228"/>
      <w:r>
        <w:rPr>
          <w:rFonts w:hint="eastAsia"/>
        </w:rPr>
        <w:t>基本情况介绍：</w:t>
      </w:r>
      <w:bookmarkEnd w:id="1"/>
    </w:p>
    <w:p w:rsidR="00E54B84" w:rsidRDefault="00E54B84" w:rsidP="00063150">
      <w:pPr>
        <w:spacing w:line="500" w:lineRule="exact"/>
        <w:ind w:firstLineChars="200" w:firstLine="31680"/>
        <w:rPr>
          <w:sz w:val="28"/>
          <w:szCs w:val="28"/>
        </w:rPr>
      </w:pPr>
      <w:r>
        <w:rPr>
          <w:rFonts w:hint="eastAsia"/>
          <w:sz w:val="28"/>
          <w:szCs w:val="28"/>
        </w:rPr>
        <w:t>襄汾县新金山特钢有限公司位于襄汾县邓庄镇南梁村附近，占地</w:t>
      </w:r>
      <w:r>
        <w:rPr>
          <w:sz w:val="28"/>
          <w:szCs w:val="28"/>
        </w:rPr>
        <w:t>1350</w:t>
      </w:r>
      <w:r>
        <w:rPr>
          <w:rFonts w:hint="eastAsia"/>
          <w:sz w:val="28"/>
          <w:szCs w:val="28"/>
        </w:rPr>
        <w:t>亩，公司现有员工</w:t>
      </w:r>
      <w:r>
        <w:rPr>
          <w:sz w:val="28"/>
          <w:szCs w:val="28"/>
        </w:rPr>
        <w:t>2850</w:t>
      </w:r>
      <w:r>
        <w:rPr>
          <w:rFonts w:hint="eastAsia"/>
          <w:sz w:val="28"/>
          <w:szCs w:val="28"/>
        </w:rPr>
        <w:t>多人，行业类别为冶金，污染类别为废气。公司创建于</w:t>
      </w:r>
      <w:smartTag w:uri="urn:schemas-microsoft-com:office:smarttags" w:element="chsdate">
        <w:smartTagPr>
          <w:attr w:name="IsROCDate" w:val="False"/>
          <w:attr w:name="IsLunarDate" w:val="False"/>
          <w:attr w:name="Day" w:val="27"/>
          <w:attr w:name="Month" w:val="1"/>
          <w:attr w:name="Year" w:val="2003"/>
        </w:smartTagPr>
        <w:r>
          <w:rPr>
            <w:sz w:val="28"/>
            <w:szCs w:val="28"/>
          </w:rPr>
          <w:t>2003</w:t>
        </w:r>
        <w:r>
          <w:rPr>
            <w:rFonts w:hint="eastAsia"/>
            <w:sz w:val="28"/>
            <w:szCs w:val="28"/>
          </w:rPr>
          <w:t>年</w:t>
        </w:r>
        <w:r>
          <w:rPr>
            <w:sz w:val="28"/>
            <w:szCs w:val="28"/>
          </w:rPr>
          <w:t>1</w:t>
        </w:r>
        <w:r>
          <w:rPr>
            <w:rFonts w:hint="eastAsia"/>
            <w:sz w:val="28"/>
            <w:szCs w:val="28"/>
          </w:rPr>
          <w:t>月</w:t>
        </w:r>
        <w:r>
          <w:rPr>
            <w:sz w:val="28"/>
            <w:szCs w:val="28"/>
          </w:rPr>
          <w:t>27</w:t>
        </w:r>
        <w:r>
          <w:rPr>
            <w:rFonts w:hint="eastAsia"/>
            <w:sz w:val="28"/>
            <w:szCs w:val="28"/>
          </w:rPr>
          <w:t>日</w:t>
        </w:r>
      </w:smartTag>
      <w:r>
        <w:rPr>
          <w:rFonts w:hint="eastAsia"/>
          <w:sz w:val="28"/>
          <w:szCs w:val="28"/>
        </w:rPr>
        <w:t>，是由县委、县政府通过招商引资，引进福建省华亚集团为投资主体兴建的以炼铁、炼钢、轧钢为一体的钢铁民营企业，</w:t>
      </w:r>
      <w:r>
        <w:rPr>
          <w:sz w:val="28"/>
          <w:szCs w:val="28"/>
        </w:rPr>
        <w:t>2003</w:t>
      </w:r>
      <w:r>
        <w:rPr>
          <w:rFonts w:hint="eastAsia"/>
          <w:sz w:val="28"/>
          <w:szCs w:val="28"/>
        </w:rPr>
        <w:t>年</w:t>
      </w:r>
      <w:r>
        <w:rPr>
          <w:sz w:val="28"/>
          <w:szCs w:val="28"/>
        </w:rPr>
        <w:t>1</w:t>
      </w:r>
      <w:r>
        <w:rPr>
          <w:rFonts w:hint="eastAsia"/>
          <w:sz w:val="28"/>
          <w:szCs w:val="28"/>
        </w:rPr>
        <w:t>月开工建设，</w:t>
      </w:r>
      <w:r>
        <w:rPr>
          <w:sz w:val="28"/>
          <w:szCs w:val="28"/>
        </w:rPr>
        <w:t>2003</w:t>
      </w:r>
      <w:r>
        <w:rPr>
          <w:rFonts w:hint="eastAsia"/>
          <w:sz w:val="28"/>
          <w:szCs w:val="28"/>
        </w:rPr>
        <w:t>年</w:t>
      </w:r>
      <w:r>
        <w:rPr>
          <w:sz w:val="28"/>
          <w:szCs w:val="28"/>
        </w:rPr>
        <w:t>10</w:t>
      </w:r>
      <w:r>
        <w:rPr>
          <w:rFonts w:hint="eastAsia"/>
          <w:sz w:val="28"/>
          <w:szCs w:val="28"/>
        </w:rPr>
        <w:t>月投入试生产。该公司注册资金</w:t>
      </w:r>
      <w:r>
        <w:rPr>
          <w:color w:val="0000FF"/>
          <w:sz w:val="28"/>
          <w:szCs w:val="28"/>
        </w:rPr>
        <w:t>3.3</w:t>
      </w:r>
      <w:r>
        <w:rPr>
          <w:rFonts w:hint="eastAsia"/>
          <w:sz w:val="28"/>
          <w:szCs w:val="28"/>
        </w:rPr>
        <w:t>亿元人民币，总投资</w:t>
      </w:r>
      <w:r>
        <w:rPr>
          <w:sz w:val="28"/>
          <w:szCs w:val="28"/>
        </w:rPr>
        <w:t>18</w:t>
      </w:r>
      <w:r>
        <w:rPr>
          <w:rFonts w:hint="eastAsia"/>
          <w:sz w:val="28"/>
          <w:szCs w:val="28"/>
        </w:rPr>
        <w:t>亿元，已建成</w:t>
      </w:r>
      <w:r>
        <w:rPr>
          <w:sz w:val="28"/>
          <w:szCs w:val="28"/>
        </w:rPr>
        <w:t>110kVA</w:t>
      </w:r>
      <w:r>
        <w:rPr>
          <w:rFonts w:hint="eastAsia"/>
          <w:sz w:val="28"/>
          <w:szCs w:val="28"/>
        </w:rPr>
        <w:t>变电站一座；</w:t>
      </w:r>
      <w:smartTag w:uri="urn:schemas-microsoft-com:office:smarttags" w:element="chmetcnv">
        <w:smartTagPr>
          <w:attr w:name="TCSC" w:val="0"/>
          <w:attr w:name="NumberType" w:val="1"/>
          <w:attr w:name="Negative" w:val="False"/>
          <w:attr w:name="HasSpace" w:val="False"/>
          <w:attr w:name="SourceValue" w:val="3800"/>
          <w:attr w:name="UnitName" w:val="m3"/>
        </w:smartTagPr>
        <w:r>
          <w:rPr>
            <w:sz w:val="28"/>
            <w:szCs w:val="28"/>
          </w:rPr>
          <w:t>3800m</w:t>
        </w:r>
        <w:r>
          <w:rPr>
            <w:sz w:val="28"/>
            <w:szCs w:val="28"/>
            <w:vertAlign w:val="superscript"/>
          </w:rPr>
          <w:t>3</w:t>
        </w:r>
      </w:smartTag>
      <w:r>
        <w:rPr>
          <w:sz w:val="28"/>
          <w:szCs w:val="28"/>
        </w:rPr>
        <w:t>/h</w:t>
      </w:r>
      <w:r>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4500"/>
          <w:attr w:name="UnitName" w:val="m3"/>
        </w:smartTagPr>
        <w:r>
          <w:rPr>
            <w:sz w:val="28"/>
            <w:szCs w:val="28"/>
          </w:rPr>
          <w:t>4500m</w:t>
        </w:r>
        <w:r>
          <w:rPr>
            <w:sz w:val="28"/>
            <w:szCs w:val="28"/>
            <w:vertAlign w:val="superscript"/>
          </w:rPr>
          <w:t>3</w:t>
        </w:r>
      </w:smartTag>
      <w:r>
        <w:rPr>
          <w:sz w:val="28"/>
          <w:szCs w:val="28"/>
        </w:rPr>
        <w:t>/h</w:t>
      </w:r>
      <w:r>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6000"/>
          <w:attr w:name="UnitName" w:val="m3"/>
        </w:smartTagPr>
        <w:r>
          <w:rPr>
            <w:sz w:val="28"/>
            <w:szCs w:val="28"/>
          </w:rPr>
          <w:t>6000m</w:t>
        </w:r>
        <w:r>
          <w:rPr>
            <w:sz w:val="28"/>
            <w:szCs w:val="28"/>
            <w:vertAlign w:val="superscript"/>
          </w:rPr>
          <w:t>3</w:t>
        </w:r>
      </w:smartTag>
      <w:r>
        <w:rPr>
          <w:sz w:val="28"/>
          <w:szCs w:val="28"/>
        </w:rPr>
        <w:t>/h</w:t>
      </w:r>
      <w:r>
        <w:rPr>
          <w:rFonts w:hint="eastAsia"/>
          <w:sz w:val="28"/>
          <w:szCs w:val="28"/>
        </w:rPr>
        <w:t>、</w:t>
      </w:r>
      <w:smartTag w:uri="urn:schemas-microsoft-com:office:smarttags" w:element="chmetcnv">
        <w:smartTagPr>
          <w:attr w:name="TCSC" w:val="0"/>
          <w:attr w:name="NumberType" w:val="1"/>
          <w:attr w:name="Negative" w:val="False"/>
          <w:attr w:name="HasSpace" w:val="False"/>
          <w:attr w:name="SourceValue" w:val="10000"/>
          <w:attr w:name="UnitName" w:val="m3"/>
        </w:smartTagPr>
        <w:r>
          <w:rPr>
            <w:sz w:val="28"/>
            <w:szCs w:val="28"/>
          </w:rPr>
          <w:t>10000m</w:t>
        </w:r>
        <w:r>
          <w:rPr>
            <w:sz w:val="28"/>
            <w:szCs w:val="28"/>
            <w:vertAlign w:val="superscript"/>
          </w:rPr>
          <w:t>3</w:t>
        </w:r>
      </w:smartTag>
      <w:r>
        <w:rPr>
          <w:sz w:val="28"/>
          <w:szCs w:val="28"/>
        </w:rPr>
        <w:t>/h</w:t>
      </w:r>
      <w:r>
        <w:rPr>
          <w:rFonts w:hint="eastAsia"/>
          <w:sz w:val="28"/>
          <w:szCs w:val="28"/>
        </w:rPr>
        <w:t>制氧机组各</w:t>
      </w:r>
      <w:r>
        <w:rPr>
          <w:sz w:val="28"/>
          <w:szCs w:val="28"/>
        </w:rPr>
        <w:t>1</w:t>
      </w:r>
      <w:r>
        <w:rPr>
          <w:rFonts w:hint="eastAsia"/>
          <w:sz w:val="28"/>
          <w:szCs w:val="28"/>
        </w:rPr>
        <w:t>套；</w:t>
      </w:r>
      <w:r>
        <w:rPr>
          <w:sz w:val="28"/>
          <w:szCs w:val="28"/>
        </w:rPr>
        <w:t>100</w:t>
      </w:r>
      <w:r>
        <w:rPr>
          <w:rFonts w:hint="eastAsia"/>
          <w:sz w:val="28"/>
          <w:szCs w:val="28"/>
        </w:rPr>
        <w:t>吨氧气顶底复吹转炉</w:t>
      </w:r>
      <w:r>
        <w:rPr>
          <w:sz w:val="28"/>
          <w:szCs w:val="28"/>
        </w:rPr>
        <w:t>2</w:t>
      </w:r>
      <w:r>
        <w:rPr>
          <w:rFonts w:hint="eastAsia"/>
          <w:sz w:val="28"/>
          <w:szCs w:val="28"/>
        </w:rPr>
        <w:t>座；六机六流连铸机组</w:t>
      </w:r>
      <w:r>
        <w:rPr>
          <w:sz w:val="28"/>
          <w:szCs w:val="28"/>
        </w:rPr>
        <w:t>2</w:t>
      </w:r>
      <w:r>
        <w:rPr>
          <w:rFonts w:hint="eastAsia"/>
          <w:sz w:val="28"/>
          <w:szCs w:val="28"/>
        </w:rPr>
        <w:t>套；棒材生产线</w:t>
      </w:r>
      <w:r>
        <w:rPr>
          <w:sz w:val="28"/>
          <w:szCs w:val="28"/>
        </w:rPr>
        <w:t>3</w:t>
      </w:r>
      <w:r>
        <w:rPr>
          <w:rFonts w:hint="eastAsia"/>
          <w:sz w:val="28"/>
          <w:szCs w:val="28"/>
        </w:rPr>
        <w:t>条；</w:t>
      </w:r>
      <w:smartTag w:uri="urn:schemas-microsoft-com:office:smarttags" w:element="chmetcnv">
        <w:smartTagPr>
          <w:attr w:name="TCSC" w:val="0"/>
          <w:attr w:name="NumberType" w:val="1"/>
          <w:attr w:name="Negative" w:val="False"/>
          <w:attr w:name="HasSpace" w:val="False"/>
          <w:attr w:name="SourceValue" w:val="450"/>
          <w:attr w:name="UnitName" w:val="m3"/>
        </w:smartTagPr>
        <w:r>
          <w:rPr>
            <w:sz w:val="28"/>
            <w:szCs w:val="28"/>
          </w:rPr>
          <w:t>450m</w:t>
        </w:r>
        <w:r>
          <w:rPr>
            <w:sz w:val="28"/>
            <w:szCs w:val="28"/>
            <w:vertAlign w:val="superscript"/>
          </w:rPr>
          <w:t>3</w:t>
        </w:r>
      </w:smartTag>
      <w:r>
        <w:rPr>
          <w:rFonts w:hint="eastAsia"/>
          <w:sz w:val="28"/>
          <w:szCs w:val="28"/>
        </w:rPr>
        <w:t>高炉</w:t>
      </w:r>
      <w:r>
        <w:rPr>
          <w:sz w:val="28"/>
          <w:szCs w:val="28"/>
        </w:rPr>
        <w:t>2</w:t>
      </w:r>
      <w:r>
        <w:rPr>
          <w:rFonts w:hint="eastAsia"/>
          <w:sz w:val="28"/>
          <w:szCs w:val="28"/>
        </w:rPr>
        <w:t>座、</w:t>
      </w:r>
      <w:smartTag w:uri="urn:schemas-microsoft-com:office:smarttags" w:element="chmetcnv">
        <w:smartTagPr>
          <w:attr w:name="TCSC" w:val="0"/>
          <w:attr w:name="NumberType" w:val="1"/>
          <w:attr w:name="Negative" w:val="False"/>
          <w:attr w:name="HasSpace" w:val="False"/>
          <w:attr w:name="SourceValue" w:val="90"/>
          <w:attr w:name="UnitName" w:val="m2"/>
        </w:smartTagPr>
        <w:r>
          <w:rPr>
            <w:sz w:val="28"/>
            <w:szCs w:val="28"/>
          </w:rPr>
          <w:t>90m</w:t>
        </w:r>
        <w:r>
          <w:rPr>
            <w:sz w:val="28"/>
            <w:szCs w:val="28"/>
            <w:vertAlign w:val="superscript"/>
          </w:rPr>
          <w:t>2</w:t>
        </w:r>
      </w:smartTag>
      <w:r>
        <w:rPr>
          <w:rFonts w:hint="eastAsia"/>
          <w:sz w:val="28"/>
          <w:szCs w:val="28"/>
        </w:rPr>
        <w:t>烧结机</w:t>
      </w:r>
      <w:r>
        <w:rPr>
          <w:sz w:val="28"/>
          <w:szCs w:val="28"/>
        </w:rPr>
        <w:t>2</w:t>
      </w:r>
      <w:r>
        <w:rPr>
          <w:rFonts w:hint="eastAsia"/>
          <w:sz w:val="28"/>
          <w:szCs w:val="28"/>
        </w:rPr>
        <w:t>套；生活办公等公辅设施齐全。目前已形成年产</w:t>
      </w:r>
      <w:r>
        <w:rPr>
          <w:sz w:val="28"/>
          <w:szCs w:val="28"/>
        </w:rPr>
        <w:t>120</w:t>
      </w:r>
      <w:r>
        <w:rPr>
          <w:rFonts w:hint="eastAsia"/>
          <w:sz w:val="28"/>
          <w:szCs w:val="28"/>
        </w:rPr>
        <w:t>万吨铁、</w:t>
      </w:r>
      <w:r>
        <w:rPr>
          <w:sz w:val="28"/>
          <w:szCs w:val="28"/>
        </w:rPr>
        <w:t>200</w:t>
      </w:r>
      <w:r>
        <w:rPr>
          <w:rFonts w:hint="eastAsia"/>
          <w:sz w:val="28"/>
          <w:szCs w:val="28"/>
        </w:rPr>
        <w:t>万吨钢、</w:t>
      </w:r>
      <w:r>
        <w:rPr>
          <w:sz w:val="28"/>
          <w:szCs w:val="28"/>
        </w:rPr>
        <w:t>175</w:t>
      </w:r>
      <w:r>
        <w:rPr>
          <w:rFonts w:hint="eastAsia"/>
          <w:sz w:val="28"/>
          <w:szCs w:val="28"/>
        </w:rPr>
        <w:t>万吨材的生产能力。</w:t>
      </w:r>
    </w:p>
    <w:p w:rsidR="00E54B84" w:rsidRDefault="00E54B84">
      <w:pPr>
        <w:spacing w:line="560" w:lineRule="exact"/>
        <w:ind w:firstLine="562"/>
        <w:rPr>
          <w:sz w:val="28"/>
          <w:szCs w:val="28"/>
        </w:rPr>
      </w:pPr>
      <w:r>
        <w:rPr>
          <w:rFonts w:hint="eastAsia"/>
          <w:sz w:val="28"/>
          <w:szCs w:val="28"/>
        </w:rPr>
        <w:t>公司一期工程建有</w:t>
      </w:r>
      <w:r>
        <w:rPr>
          <w:sz w:val="28"/>
          <w:szCs w:val="28"/>
        </w:rPr>
        <w:t>75</w:t>
      </w:r>
      <w:r>
        <w:rPr>
          <w:rFonts w:hint="eastAsia"/>
          <w:sz w:val="28"/>
          <w:szCs w:val="28"/>
        </w:rPr>
        <w:t>万吨</w:t>
      </w:r>
      <w:r>
        <w:rPr>
          <w:sz w:val="28"/>
          <w:szCs w:val="28"/>
        </w:rPr>
        <w:t>/</w:t>
      </w:r>
      <w:r>
        <w:rPr>
          <w:rFonts w:hint="eastAsia"/>
          <w:sz w:val="28"/>
          <w:szCs w:val="28"/>
        </w:rPr>
        <w:t>年轧钢、</w:t>
      </w:r>
      <w:smartTag w:uri="urn:schemas-microsoft-com:office:smarttags" w:element="chmetcnv">
        <w:smartTagPr>
          <w:attr w:name="TCSC" w:val="0"/>
          <w:attr w:name="NumberType" w:val="1"/>
          <w:attr w:name="Negative" w:val="False"/>
          <w:attr w:name="HasSpace" w:val="False"/>
          <w:attr w:name="SourceValue" w:val="8300"/>
          <w:attr w:name="UnitName" w:val="m3"/>
        </w:smartTagPr>
        <w:r>
          <w:rPr>
            <w:sz w:val="28"/>
            <w:szCs w:val="28"/>
          </w:rPr>
          <w:t>8300m</w:t>
        </w:r>
        <w:r>
          <w:rPr>
            <w:sz w:val="28"/>
            <w:szCs w:val="28"/>
            <w:vertAlign w:val="superscript"/>
          </w:rPr>
          <w:t>3</w:t>
        </w:r>
      </w:smartTag>
      <w:r>
        <w:rPr>
          <w:sz w:val="28"/>
          <w:szCs w:val="28"/>
        </w:rPr>
        <w:t>/h</w:t>
      </w:r>
      <w:r>
        <w:rPr>
          <w:rFonts w:hint="eastAsia"/>
          <w:sz w:val="28"/>
          <w:szCs w:val="28"/>
        </w:rPr>
        <w:t>制氧工程，并于</w:t>
      </w:r>
      <w:r>
        <w:rPr>
          <w:sz w:val="28"/>
          <w:szCs w:val="28"/>
        </w:rPr>
        <w:t>2005</w:t>
      </w:r>
      <w:r>
        <w:rPr>
          <w:rFonts w:hint="eastAsia"/>
          <w:sz w:val="28"/>
          <w:szCs w:val="28"/>
        </w:rPr>
        <w:t>年经省环保局晋环函</w:t>
      </w:r>
      <w:r>
        <w:rPr>
          <w:sz w:val="28"/>
          <w:szCs w:val="28"/>
        </w:rPr>
        <w:t>[2005]407</w:t>
      </w:r>
      <w:r>
        <w:rPr>
          <w:rFonts w:hint="eastAsia"/>
          <w:sz w:val="28"/>
          <w:szCs w:val="28"/>
        </w:rPr>
        <w:t>号文给予环评批复，</w:t>
      </w:r>
      <w:r>
        <w:rPr>
          <w:sz w:val="28"/>
          <w:szCs w:val="28"/>
        </w:rPr>
        <w:t>2013</w:t>
      </w:r>
      <w:r>
        <w:rPr>
          <w:rFonts w:hint="eastAsia"/>
          <w:sz w:val="28"/>
          <w:szCs w:val="28"/>
        </w:rPr>
        <w:t>年省环保厅以晋环函</w:t>
      </w:r>
      <w:r>
        <w:rPr>
          <w:sz w:val="28"/>
          <w:szCs w:val="28"/>
        </w:rPr>
        <w:t>[2013]177</w:t>
      </w:r>
      <w:r>
        <w:rPr>
          <w:rFonts w:hint="eastAsia"/>
          <w:sz w:val="28"/>
          <w:szCs w:val="28"/>
        </w:rPr>
        <w:t>号文给予竣工验收批复。</w:t>
      </w:r>
    </w:p>
    <w:p w:rsidR="00E54B84" w:rsidRDefault="00E54B84">
      <w:pPr>
        <w:spacing w:line="560" w:lineRule="exact"/>
        <w:ind w:firstLine="573"/>
        <w:rPr>
          <w:sz w:val="28"/>
          <w:szCs w:val="28"/>
        </w:rPr>
      </w:pPr>
      <w:r>
        <w:rPr>
          <w:rFonts w:hint="eastAsia"/>
          <w:sz w:val="28"/>
          <w:szCs w:val="28"/>
        </w:rPr>
        <w:t>二期工程建有</w:t>
      </w:r>
      <w:r>
        <w:rPr>
          <w:sz w:val="28"/>
          <w:szCs w:val="28"/>
        </w:rPr>
        <w:t>2×</w:t>
      </w:r>
      <w:smartTag w:uri="urn:schemas-microsoft-com:office:smarttags" w:element="chmetcnv">
        <w:smartTagPr>
          <w:attr w:name="TCSC" w:val="0"/>
          <w:attr w:name="NumberType" w:val="1"/>
          <w:attr w:name="Negative" w:val="False"/>
          <w:attr w:name="HasSpace" w:val="False"/>
          <w:attr w:name="SourceValue" w:val="450"/>
          <w:attr w:name="UnitName" w:val="m3"/>
        </w:smartTagPr>
        <w:r>
          <w:rPr>
            <w:sz w:val="28"/>
            <w:szCs w:val="28"/>
          </w:rPr>
          <w:t>450m</w:t>
        </w:r>
        <w:r>
          <w:rPr>
            <w:sz w:val="28"/>
            <w:szCs w:val="28"/>
            <w:vertAlign w:val="superscript"/>
          </w:rPr>
          <w:t>3</w:t>
        </w:r>
      </w:smartTag>
      <w:r>
        <w:rPr>
          <w:rFonts w:hint="eastAsia"/>
          <w:sz w:val="28"/>
          <w:szCs w:val="28"/>
        </w:rPr>
        <w:t>高炉及配套工程，山西省环保局晋环函</w:t>
      </w:r>
      <w:r>
        <w:rPr>
          <w:sz w:val="28"/>
          <w:szCs w:val="28"/>
        </w:rPr>
        <w:t>[2007]738</w:t>
      </w:r>
      <w:r>
        <w:rPr>
          <w:rFonts w:hint="eastAsia"/>
          <w:sz w:val="28"/>
          <w:szCs w:val="28"/>
        </w:rPr>
        <w:t>号文给予环评批复。</w:t>
      </w:r>
      <w:r>
        <w:rPr>
          <w:sz w:val="28"/>
          <w:szCs w:val="28"/>
        </w:rPr>
        <w:t>2013</w:t>
      </w:r>
      <w:r>
        <w:rPr>
          <w:rFonts w:hint="eastAsia"/>
          <w:sz w:val="28"/>
          <w:szCs w:val="28"/>
        </w:rPr>
        <w:t>年山西省环境保护厅以晋环函</w:t>
      </w:r>
      <w:r>
        <w:rPr>
          <w:sz w:val="28"/>
          <w:szCs w:val="28"/>
        </w:rPr>
        <w:t>[2013]176</w:t>
      </w:r>
      <w:r>
        <w:rPr>
          <w:rFonts w:hint="eastAsia"/>
          <w:sz w:val="28"/>
          <w:szCs w:val="28"/>
        </w:rPr>
        <w:t>号文给予竣工验收批复。</w:t>
      </w:r>
    </w:p>
    <w:p w:rsidR="00E54B84" w:rsidRDefault="00E54B84">
      <w:pPr>
        <w:spacing w:line="560" w:lineRule="exact"/>
        <w:ind w:firstLine="573"/>
        <w:rPr>
          <w:sz w:val="28"/>
          <w:szCs w:val="28"/>
        </w:rPr>
      </w:pPr>
      <w:r>
        <w:rPr>
          <w:sz w:val="28"/>
          <w:szCs w:val="28"/>
        </w:rPr>
        <w:t>16000</w:t>
      </w:r>
      <w:r>
        <w:rPr>
          <w:rFonts w:hint="eastAsia"/>
          <w:sz w:val="28"/>
          <w:szCs w:val="28"/>
        </w:rPr>
        <w:t>立方制氧项目</w:t>
      </w:r>
      <w:smartTag w:uri="urn:schemas-microsoft-com:office:smarttags" w:element="chsdate">
        <w:smartTagPr>
          <w:attr w:name="IsROCDate" w:val="False"/>
          <w:attr w:name="IsLunarDate" w:val="False"/>
          <w:attr w:name="Day" w:val="25"/>
          <w:attr w:name="Month" w:val="1"/>
          <w:attr w:name="Year" w:val="2010"/>
        </w:smartTagPr>
        <w:r>
          <w:rPr>
            <w:sz w:val="28"/>
            <w:szCs w:val="28"/>
          </w:rPr>
          <w:t>2010</w:t>
        </w:r>
        <w:r>
          <w:rPr>
            <w:rFonts w:hint="eastAsia"/>
            <w:sz w:val="28"/>
            <w:szCs w:val="28"/>
          </w:rPr>
          <w:t>年</w:t>
        </w:r>
        <w:r>
          <w:rPr>
            <w:sz w:val="28"/>
            <w:szCs w:val="28"/>
          </w:rPr>
          <w:t>1</w:t>
        </w:r>
        <w:r>
          <w:rPr>
            <w:rFonts w:hint="eastAsia"/>
            <w:sz w:val="28"/>
            <w:szCs w:val="28"/>
          </w:rPr>
          <w:t>月</w:t>
        </w:r>
        <w:r>
          <w:rPr>
            <w:sz w:val="28"/>
            <w:szCs w:val="28"/>
          </w:rPr>
          <w:t>25</w:t>
        </w:r>
        <w:r>
          <w:rPr>
            <w:rFonts w:hint="eastAsia"/>
            <w:sz w:val="28"/>
            <w:szCs w:val="28"/>
          </w:rPr>
          <w:t>日</w:t>
        </w:r>
      </w:smartTag>
      <w:r>
        <w:rPr>
          <w:rFonts w:hint="eastAsia"/>
          <w:sz w:val="28"/>
          <w:szCs w:val="28"/>
        </w:rPr>
        <w:t>取得临环审函（</w:t>
      </w:r>
      <w:r>
        <w:rPr>
          <w:sz w:val="28"/>
          <w:szCs w:val="28"/>
        </w:rPr>
        <w:t>2010</w:t>
      </w:r>
      <w:r>
        <w:rPr>
          <w:rFonts w:hint="eastAsia"/>
          <w:sz w:val="28"/>
          <w:szCs w:val="28"/>
        </w:rPr>
        <w:t>）</w:t>
      </w:r>
      <w:r>
        <w:rPr>
          <w:sz w:val="28"/>
          <w:szCs w:val="28"/>
        </w:rPr>
        <w:t>26</w:t>
      </w:r>
      <w:r>
        <w:rPr>
          <w:rFonts w:hint="eastAsia"/>
          <w:sz w:val="28"/>
          <w:szCs w:val="28"/>
        </w:rPr>
        <w:t>号环评批复。</w:t>
      </w:r>
      <w:smartTag w:uri="urn:schemas-microsoft-com:office:smarttags" w:element="chsdate">
        <w:smartTagPr>
          <w:attr w:name="IsROCDate" w:val="False"/>
          <w:attr w:name="IsLunarDate" w:val="False"/>
          <w:attr w:name="Day" w:val="25"/>
          <w:attr w:name="Month" w:val="12"/>
          <w:attr w:name="Year" w:val="2013"/>
        </w:smartTagPr>
        <w:r>
          <w:rPr>
            <w:sz w:val="28"/>
            <w:szCs w:val="28"/>
          </w:rPr>
          <w:t>2013</w:t>
        </w:r>
        <w:r>
          <w:rPr>
            <w:rFonts w:hint="eastAsia"/>
            <w:sz w:val="28"/>
            <w:szCs w:val="28"/>
          </w:rPr>
          <w:t>年</w:t>
        </w:r>
        <w:r>
          <w:rPr>
            <w:sz w:val="28"/>
            <w:szCs w:val="28"/>
          </w:rPr>
          <w:t>12</w:t>
        </w:r>
        <w:r>
          <w:rPr>
            <w:rFonts w:hint="eastAsia"/>
            <w:sz w:val="28"/>
            <w:szCs w:val="28"/>
          </w:rPr>
          <w:t>月</w:t>
        </w:r>
        <w:r>
          <w:rPr>
            <w:sz w:val="28"/>
            <w:szCs w:val="28"/>
          </w:rPr>
          <w:t>25</w:t>
        </w:r>
        <w:r>
          <w:rPr>
            <w:rFonts w:hint="eastAsia"/>
            <w:sz w:val="28"/>
            <w:szCs w:val="28"/>
          </w:rPr>
          <w:t>日</w:t>
        </w:r>
      </w:smartTag>
      <w:r>
        <w:rPr>
          <w:rFonts w:hint="eastAsia"/>
          <w:sz w:val="28"/>
          <w:szCs w:val="28"/>
        </w:rPr>
        <w:t>临环审函</w:t>
      </w:r>
      <w:r>
        <w:rPr>
          <w:sz w:val="28"/>
          <w:szCs w:val="28"/>
        </w:rPr>
        <w:t>[2013]175</w:t>
      </w:r>
      <w:r>
        <w:rPr>
          <w:rFonts w:hint="eastAsia"/>
          <w:sz w:val="28"/>
          <w:szCs w:val="28"/>
        </w:rPr>
        <w:t>号通过试生产申请</w:t>
      </w:r>
      <w:smartTag w:uri="urn:schemas-microsoft-com:office:smarttags" w:element="chsdate">
        <w:smartTagPr>
          <w:attr w:name="IsROCDate" w:val="False"/>
          <w:attr w:name="IsLunarDate" w:val="False"/>
          <w:attr w:name="Day" w:val="24"/>
          <w:attr w:name="Month" w:val="7"/>
          <w:attr w:name="Year" w:val="2014"/>
        </w:smartTagPr>
        <w:r>
          <w:rPr>
            <w:sz w:val="28"/>
            <w:szCs w:val="28"/>
          </w:rPr>
          <w:t>2014</w:t>
        </w:r>
        <w:r>
          <w:rPr>
            <w:rFonts w:hint="eastAsia"/>
            <w:sz w:val="28"/>
            <w:szCs w:val="28"/>
          </w:rPr>
          <w:t>年</w:t>
        </w:r>
        <w:r>
          <w:rPr>
            <w:sz w:val="28"/>
            <w:szCs w:val="28"/>
          </w:rPr>
          <w:t>7</w:t>
        </w:r>
        <w:r>
          <w:rPr>
            <w:rFonts w:hint="eastAsia"/>
            <w:sz w:val="28"/>
            <w:szCs w:val="28"/>
          </w:rPr>
          <w:t>月</w:t>
        </w:r>
        <w:r>
          <w:rPr>
            <w:sz w:val="28"/>
            <w:szCs w:val="28"/>
          </w:rPr>
          <w:t>24</w:t>
        </w:r>
        <w:r>
          <w:rPr>
            <w:rFonts w:hint="eastAsia"/>
            <w:sz w:val="28"/>
            <w:szCs w:val="28"/>
          </w:rPr>
          <w:t>日</w:t>
        </w:r>
      </w:smartTag>
      <w:r>
        <w:rPr>
          <w:sz w:val="28"/>
          <w:szCs w:val="28"/>
        </w:rPr>
        <w:t xml:space="preserve"> </w:t>
      </w:r>
      <w:r>
        <w:rPr>
          <w:rFonts w:hint="eastAsia"/>
          <w:sz w:val="28"/>
          <w:szCs w:val="28"/>
        </w:rPr>
        <w:t>临环审验</w:t>
      </w:r>
      <w:r>
        <w:rPr>
          <w:sz w:val="28"/>
          <w:szCs w:val="28"/>
        </w:rPr>
        <w:t>[2014]16</w:t>
      </w:r>
      <w:r>
        <w:rPr>
          <w:rFonts w:hint="eastAsia"/>
          <w:sz w:val="28"/>
          <w:szCs w:val="28"/>
        </w:rPr>
        <w:t>号验收通过。</w:t>
      </w:r>
    </w:p>
    <w:p w:rsidR="00E54B84" w:rsidRDefault="00E54B84">
      <w:pPr>
        <w:spacing w:line="560" w:lineRule="exact"/>
        <w:ind w:firstLine="573"/>
        <w:rPr>
          <w:sz w:val="28"/>
          <w:szCs w:val="28"/>
        </w:rPr>
      </w:pPr>
      <w:smartTag w:uri="urn:schemas-microsoft-com:office:smarttags" w:element="chsdate">
        <w:smartTagPr>
          <w:attr w:name="IsROCDate" w:val="False"/>
          <w:attr w:name="IsLunarDate" w:val="False"/>
          <w:attr w:name="Day" w:val="5"/>
          <w:attr w:name="Month" w:val="3"/>
          <w:attr w:name="Year" w:val="2011"/>
        </w:smartTagPr>
        <w:r>
          <w:rPr>
            <w:sz w:val="28"/>
            <w:szCs w:val="28"/>
          </w:rPr>
          <w:t>2011</w:t>
        </w:r>
        <w:r>
          <w:rPr>
            <w:rFonts w:hint="eastAsia"/>
            <w:sz w:val="28"/>
            <w:szCs w:val="28"/>
          </w:rPr>
          <w:t>年</w:t>
        </w:r>
        <w:r>
          <w:rPr>
            <w:sz w:val="28"/>
            <w:szCs w:val="28"/>
          </w:rPr>
          <w:t>3</w:t>
        </w:r>
        <w:r>
          <w:rPr>
            <w:rFonts w:hint="eastAsia"/>
            <w:sz w:val="28"/>
            <w:szCs w:val="28"/>
          </w:rPr>
          <w:t>月</w:t>
        </w:r>
        <w:r>
          <w:rPr>
            <w:sz w:val="28"/>
            <w:szCs w:val="28"/>
          </w:rPr>
          <w:t>5</w:t>
        </w:r>
        <w:r>
          <w:rPr>
            <w:rFonts w:hint="eastAsia"/>
            <w:sz w:val="28"/>
            <w:szCs w:val="28"/>
          </w:rPr>
          <w:t>日</w:t>
        </w:r>
      </w:smartTag>
      <w:r>
        <w:rPr>
          <w:rFonts w:hint="eastAsia"/>
          <w:sz w:val="28"/>
          <w:szCs w:val="28"/>
        </w:rPr>
        <w:t>临汾市环境保护局临环治函</w:t>
      </w:r>
      <w:r>
        <w:rPr>
          <w:sz w:val="28"/>
          <w:szCs w:val="28"/>
        </w:rPr>
        <w:t>[2011]38</w:t>
      </w:r>
      <w:r>
        <w:rPr>
          <w:rFonts w:hint="eastAsia"/>
          <w:sz w:val="28"/>
          <w:szCs w:val="28"/>
        </w:rPr>
        <w:t>号对烧结烟气脱硫治理项目通过验收。</w:t>
      </w:r>
      <w:r>
        <w:rPr>
          <w:sz w:val="28"/>
          <w:szCs w:val="28"/>
        </w:rPr>
        <w:t xml:space="preserve"> </w:t>
      </w:r>
      <w:smartTag w:uri="urn:schemas-microsoft-com:office:smarttags" w:element="chsdate">
        <w:smartTagPr>
          <w:attr w:name="IsROCDate" w:val="False"/>
          <w:attr w:name="IsLunarDate" w:val="False"/>
          <w:attr w:name="Day" w:val="11"/>
          <w:attr w:name="Month" w:val="1"/>
          <w:attr w:name="Year" w:val="2012"/>
        </w:smartTagPr>
        <w:r>
          <w:rPr>
            <w:sz w:val="28"/>
            <w:szCs w:val="28"/>
          </w:rPr>
          <w:t>2012</w:t>
        </w:r>
        <w:r>
          <w:rPr>
            <w:rFonts w:hint="eastAsia"/>
            <w:sz w:val="28"/>
            <w:szCs w:val="28"/>
          </w:rPr>
          <w:t>年</w:t>
        </w:r>
        <w:r>
          <w:rPr>
            <w:sz w:val="28"/>
            <w:szCs w:val="28"/>
          </w:rPr>
          <w:t>1</w:t>
        </w:r>
        <w:r>
          <w:rPr>
            <w:rFonts w:hint="eastAsia"/>
            <w:sz w:val="28"/>
            <w:szCs w:val="28"/>
          </w:rPr>
          <w:t>月</w:t>
        </w:r>
        <w:r>
          <w:rPr>
            <w:sz w:val="28"/>
            <w:szCs w:val="28"/>
          </w:rPr>
          <w:t>11</w:t>
        </w:r>
        <w:r>
          <w:rPr>
            <w:rFonts w:hint="eastAsia"/>
            <w:sz w:val="28"/>
            <w:szCs w:val="28"/>
          </w:rPr>
          <w:t>日</w:t>
        </w:r>
      </w:smartTag>
      <w:r>
        <w:rPr>
          <w:rFonts w:hint="eastAsia"/>
          <w:sz w:val="28"/>
          <w:szCs w:val="28"/>
        </w:rPr>
        <w:t>临环函</w:t>
      </w:r>
      <w:r>
        <w:rPr>
          <w:sz w:val="28"/>
          <w:szCs w:val="28"/>
        </w:rPr>
        <w:t>[2012]139</w:t>
      </w:r>
      <w:r>
        <w:rPr>
          <w:rFonts w:hint="eastAsia"/>
          <w:sz w:val="28"/>
          <w:szCs w:val="28"/>
        </w:rPr>
        <w:t>号对污染源在线监控系统现场端通过验收。</w:t>
      </w:r>
    </w:p>
    <w:p w:rsidR="00E54B84" w:rsidRDefault="00E54B84">
      <w:pPr>
        <w:spacing w:line="560" w:lineRule="exact"/>
        <w:ind w:firstLine="573"/>
        <w:rPr>
          <w:sz w:val="28"/>
          <w:szCs w:val="28"/>
        </w:rPr>
      </w:pPr>
      <w:r>
        <w:rPr>
          <w:rFonts w:hint="eastAsia"/>
          <w:sz w:val="28"/>
          <w:szCs w:val="28"/>
        </w:rPr>
        <w:t>根据晋发改工业发</w:t>
      </w:r>
      <w:r>
        <w:rPr>
          <w:sz w:val="28"/>
          <w:szCs w:val="28"/>
        </w:rPr>
        <w:t>[2015]754</w:t>
      </w:r>
      <w:r>
        <w:rPr>
          <w:rFonts w:hint="eastAsia"/>
          <w:sz w:val="28"/>
          <w:szCs w:val="28"/>
        </w:rPr>
        <w:t>号《山西省发展和改革委员会山西省经济和信息化委员会关于钢铁行业部分建成违规项目备案的通知》文件要求，临环函</w:t>
      </w:r>
      <w:r>
        <w:rPr>
          <w:sz w:val="28"/>
          <w:szCs w:val="28"/>
        </w:rPr>
        <w:t>[2016]319</w:t>
      </w:r>
      <w:r>
        <w:rPr>
          <w:rFonts w:hint="eastAsia"/>
          <w:sz w:val="28"/>
          <w:szCs w:val="28"/>
        </w:rPr>
        <w:t>号《关于襄汾新金山特钢有限公司</w:t>
      </w:r>
      <w:r>
        <w:rPr>
          <w:sz w:val="28"/>
          <w:szCs w:val="28"/>
        </w:rPr>
        <w:t>2</w:t>
      </w:r>
      <w:r>
        <w:rPr>
          <w:rFonts w:hint="eastAsia"/>
          <w:sz w:val="28"/>
          <w:szCs w:val="28"/>
        </w:rPr>
        <w:t>×</w:t>
      </w:r>
      <w:r>
        <w:rPr>
          <w:sz w:val="28"/>
          <w:szCs w:val="28"/>
        </w:rPr>
        <w:t>100t</w:t>
      </w:r>
      <w:r>
        <w:rPr>
          <w:rFonts w:hint="eastAsia"/>
          <w:sz w:val="28"/>
          <w:szCs w:val="28"/>
        </w:rPr>
        <w:t>转炉项目环保备案的批复》文件，对</w:t>
      </w:r>
      <w:r>
        <w:rPr>
          <w:sz w:val="28"/>
          <w:szCs w:val="28"/>
        </w:rPr>
        <w:t>2</w:t>
      </w:r>
      <w:r>
        <w:rPr>
          <w:rFonts w:hint="eastAsia"/>
          <w:sz w:val="28"/>
          <w:szCs w:val="28"/>
        </w:rPr>
        <w:t>×</w:t>
      </w:r>
      <w:r>
        <w:rPr>
          <w:sz w:val="28"/>
          <w:szCs w:val="28"/>
        </w:rPr>
        <w:t>100t</w:t>
      </w:r>
      <w:r>
        <w:rPr>
          <w:rFonts w:hint="eastAsia"/>
          <w:sz w:val="28"/>
          <w:szCs w:val="28"/>
        </w:rPr>
        <w:t>转炉项目进行了环保备案。</w:t>
      </w:r>
    </w:p>
    <w:p w:rsidR="00E54B84" w:rsidRDefault="00E54B84">
      <w:pPr>
        <w:pStyle w:val="Default"/>
        <w:ind w:firstLine="560"/>
        <w:jc w:val="both"/>
        <w:rPr>
          <w:color w:val="auto"/>
          <w:sz w:val="28"/>
          <w:szCs w:val="28"/>
        </w:rPr>
      </w:pPr>
      <w:r>
        <w:rPr>
          <w:rFonts w:hint="eastAsia"/>
          <w:color w:val="auto"/>
          <w:sz w:val="28"/>
          <w:szCs w:val="28"/>
        </w:rPr>
        <w:t>新金山</w:t>
      </w:r>
      <w:r>
        <w:rPr>
          <w:color w:val="auto"/>
          <w:sz w:val="28"/>
          <w:szCs w:val="28"/>
        </w:rPr>
        <w:t>40MW</w:t>
      </w:r>
      <w:r>
        <w:rPr>
          <w:rFonts w:hint="eastAsia"/>
          <w:color w:val="auto"/>
          <w:sz w:val="28"/>
          <w:szCs w:val="28"/>
        </w:rPr>
        <w:t>发电项目，</w:t>
      </w:r>
      <w:r>
        <w:rPr>
          <w:color w:val="auto"/>
          <w:sz w:val="28"/>
          <w:szCs w:val="28"/>
        </w:rPr>
        <w:t>2016</w:t>
      </w:r>
      <w:r>
        <w:rPr>
          <w:rFonts w:hint="eastAsia"/>
          <w:color w:val="auto"/>
          <w:sz w:val="28"/>
          <w:szCs w:val="28"/>
        </w:rPr>
        <w:t>年襄环审函</w:t>
      </w:r>
      <w:r>
        <w:rPr>
          <w:color w:val="auto"/>
          <w:sz w:val="28"/>
          <w:szCs w:val="28"/>
        </w:rPr>
        <w:t>[2016]130</w:t>
      </w:r>
      <w:r>
        <w:rPr>
          <w:rFonts w:hint="eastAsia"/>
          <w:color w:val="auto"/>
          <w:sz w:val="28"/>
          <w:szCs w:val="28"/>
        </w:rPr>
        <w:t>号环评批复，</w:t>
      </w:r>
      <w:smartTag w:uri="urn:schemas-microsoft-com:office:smarttags" w:element="chsdate">
        <w:smartTagPr>
          <w:attr w:name="IsROCDate" w:val="False"/>
          <w:attr w:name="IsLunarDate" w:val="False"/>
          <w:attr w:name="Day" w:val="15"/>
          <w:attr w:name="Month" w:val="6"/>
          <w:attr w:name="Year" w:val="2018"/>
        </w:smartTagPr>
        <w:r>
          <w:rPr>
            <w:color w:val="auto"/>
            <w:sz w:val="28"/>
            <w:szCs w:val="28"/>
          </w:rPr>
          <w:t>2018</w:t>
        </w:r>
        <w:r>
          <w:rPr>
            <w:rFonts w:hint="eastAsia"/>
            <w:color w:val="auto"/>
            <w:sz w:val="28"/>
            <w:szCs w:val="28"/>
          </w:rPr>
          <w:t>年</w:t>
        </w:r>
        <w:r>
          <w:rPr>
            <w:color w:val="auto"/>
            <w:sz w:val="28"/>
            <w:szCs w:val="28"/>
          </w:rPr>
          <w:t>6</w:t>
        </w:r>
        <w:r>
          <w:rPr>
            <w:rFonts w:hint="eastAsia"/>
            <w:color w:val="auto"/>
            <w:sz w:val="28"/>
            <w:szCs w:val="28"/>
          </w:rPr>
          <w:t>月</w:t>
        </w:r>
        <w:r>
          <w:rPr>
            <w:color w:val="auto"/>
            <w:sz w:val="28"/>
            <w:szCs w:val="28"/>
          </w:rPr>
          <w:t>15</w:t>
        </w:r>
        <w:r>
          <w:rPr>
            <w:rFonts w:hint="eastAsia"/>
            <w:color w:val="auto"/>
            <w:sz w:val="28"/>
            <w:szCs w:val="28"/>
          </w:rPr>
          <w:t>日</w:t>
        </w:r>
      </w:smartTag>
      <w:r>
        <w:rPr>
          <w:rFonts w:hint="eastAsia"/>
          <w:color w:val="auto"/>
          <w:sz w:val="28"/>
          <w:szCs w:val="28"/>
        </w:rPr>
        <w:t>组织专家竣工验收完成。</w:t>
      </w:r>
    </w:p>
    <w:p w:rsidR="00E54B84" w:rsidRDefault="00E54B84">
      <w:pPr>
        <w:pStyle w:val="Default"/>
        <w:ind w:firstLine="560"/>
        <w:jc w:val="both"/>
        <w:rPr>
          <w:color w:val="0000FF"/>
          <w:sz w:val="28"/>
          <w:szCs w:val="28"/>
        </w:rPr>
      </w:pPr>
      <w:r>
        <w:rPr>
          <w:color w:val="auto"/>
          <w:sz w:val="28"/>
          <w:szCs w:val="28"/>
        </w:rPr>
        <w:t>100</w:t>
      </w:r>
      <w:r>
        <w:rPr>
          <w:rFonts w:hint="eastAsia"/>
          <w:color w:val="auto"/>
          <w:sz w:val="28"/>
          <w:szCs w:val="28"/>
        </w:rPr>
        <w:t>万吨高速线材建设项目，</w:t>
      </w:r>
      <w:r>
        <w:rPr>
          <w:color w:val="auto"/>
          <w:sz w:val="28"/>
          <w:szCs w:val="28"/>
        </w:rPr>
        <w:t>2018</w:t>
      </w:r>
      <w:r>
        <w:rPr>
          <w:rFonts w:hint="eastAsia"/>
          <w:color w:val="auto"/>
          <w:sz w:val="28"/>
          <w:szCs w:val="28"/>
        </w:rPr>
        <w:t>年襄环审函</w:t>
      </w:r>
      <w:r>
        <w:rPr>
          <w:color w:val="auto"/>
          <w:sz w:val="28"/>
          <w:szCs w:val="28"/>
        </w:rPr>
        <w:t>[2018]53</w:t>
      </w:r>
      <w:r>
        <w:rPr>
          <w:rFonts w:hint="eastAsia"/>
          <w:color w:val="auto"/>
          <w:sz w:val="28"/>
          <w:szCs w:val="28"/>
        </w:rPr>
        <w:t>号环评批复</w:t>
      </w:r>
      <w:r>
        <w:rPr>
          <w:rFonts w:hint="eastAsia"/>
          <w:color w:val="0000FF"/>
          <w:sz w:val="28"/>
          <w:szCs w:val="28"/>
        </w:rPr>
        <w:t>，</w:t>
      </w:r>
      <w:smartTag w:uri="urn:schemas-microsoft-com:office:smarttags" w:element="chsdate">
        <w:smartTagPr>
          <w:attr w:name="IsROCDate" w:val="False"/>
          <w:attr w:name="IsLunarDate" w:val="False"/>
          <w:attr w:name="Day" w:val="30"/>
          <w:attr w:name="Month" w:val="8"/>
          <w:attr w:name="Year" w:val="2019"/>
        </w:smartTagPr>
        <w:r>
          <w:rPr>
            <w:color w:val="0000FF"/>
            <w:sz w:val="28"/>
            <w:szCs w:val="28"/>
          </w:rPr>
          <w:t>2019</w:t>
        </w:r>
        <w:r>
          <w:rPr>
            <w:rFonts w:hint="eastAsia"/>
            <w:color w:val="0000FF"/>
            <w:sz w:val="28"/>
            <w:szCs w:val="28"/>
          </w:rPr>
          <w:t>年</w:t>
        </w:r>
        <w:r>
          <w:rPr>
            <w:color w:val="0000FF"/>
            <w:sz w:val="28"/>
            <w:szCs w:val="28"/>
          </w:rPr>
          <w:t>8</w:t>
        </w:r>
        <w:r>
          <w:rPr>
            <w:rFonts w:hint="eastAsia"/>
            <w:color w:val="0000FF"/>
            <w:sz w:val="28"/>
            <w:szCs w:val="28"/>
          </w:rPr>
          <w:t>月</w:t>
        </w:r>
        <w:r>
          <w:rPr>
            <w:color w:val="0000FF"/>
            <w:sz w:val="28"/>
            <w:szCs w:val="28"/>
          </w:rPr>
          <w:t>30</w:t>
        </w:r>
        <w:r>
          <w:rPr>
            <w:rFonts w:hint="eastAsia"/>
            <w:color w:val="0000FF"/>
            <w:sz w:val="28"/>
            <w:szCs w:val="28"/>
          </w:rPr>
          <w:t>日</w:t>
        </w:r>
      </w:smartTag>
      <w:r>
        <w:rPr>
          <w:rFonts w:hint="eastAsia"/>
          <w:color w:val="0000FF"/>
          <w:sz w:val="28"/>
          <w:szCs w:val="28"/>
        </w:rPr>
        <w:t>，竣工环保验收组对该项目进行了竣工验收。</w:t>
      </w:r>
    </w:p>
    <w:p w:rsidR="00E54B84" w:rsidRDefault="00E54B84">
      <w:pPr>
        <w:pStyle w:val="Heading2"/>
      </w:pPr>
      <w:bookmarkStart w:id="2" w:name="_Toc536432229"/>
      <w:r>
        <w:rPr>
          <w:rFonts w:hint="eastAsia"/>
        </w:rPr>
        <w:t>生产工艺流程简述</w:t>
      </w:r>
      <w:bookmarkEnd w:id="2"/>
    </w:p>
    <w:p w:rsidR="00E54B84" w:rsidRDefault="00E54B84">
      <w:pPr>
        <w:pStyle w:val="Default"/>
        <w:rPr>
          <w:color w:val="auto"/>
          <w:sz w:val="28"/>
          <w:szCs w:val="28"/>
        </w:rPr>
      </w:pPr>
      <w:r>
        <w:rPr>
          <w:rFonts w:hint="eastAsia"/>
          <w:color w:val="auto"/>
          <w:sz w:val="28"/>
          <w:szCs w:val="28"/>
        </w:rPr>
        <w:t>公司生产工艺流程如下图</w:t>
      </w:r>
    </w:p>
    <w:p w:rsidR="00E54B84" w:rsidRDefault="00E54B84">
      <w:pPr>
        <w:pStyle w:val="Default"/>
        <w:jc w:val="center"/>
        <w:rPr>
          <w:color w:val="auto"/>
          <w:sz w:val="28"/>
          <w:szCs w:val="28"/>
        </w:rPr>
      </w:pPr>
      <w:r w:rsidRPr="00FE6024">
        <w:rPr>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alt="2019-01-28_075429" style="width:414pt;height:142.5pt;visibility:visible">
            <v:imagedata r:id="rId13" o:title=""/>
          </v:shape>
        </w:pict>
      </w:r>
    </w:p>
    <w:p w:rsidR="00E54B84" w:rsidRDefault="00E54B84">
      <w:pPr>
        <w:pStyle w:val="Heading2"/>
      </w:pPr>
      <w:bookmarkStart w:id="3" w:name="_Toc536432230"/>
      <w:r>
        <w:rPr>
          <w:rFonts w:hint="eastAsia"/>
        </w:rPr>
        <w:t>污染物产生、治理和排放情况：</w:t>
      </w:r>
      <w:bookmarkEnd w:id="3"/>
    </w:p>
    <w:p w:rsidR="00E54B84" w:rsidRDefault="00E54B84" w:rsidP="00063150">
      <w:pPr>
        <w:spacing w:line="560" w:lineRule="exact"/>
        <w:ind w:firstLineChars="200" w:firstLine="31680"/>
        <w:rPr>
          <w:sz w:val="28"/>
          <w:szCs w:val="28"/>
        </w:rPr>
      </w:pPr>
      <w:r>
        <w:rPr>
          <w:rFonts w:hint="eastAsia"/>
          <w:sz w:val="28"/>
          <w:szCs w:val="28"/>
        </w:rPr>
        <w:t>我公司按照环评和国家污染物排放标准要求对主要污染物废气和噪声进行有效控制，保障了达标排放。对废水进行循环使用，保障不外排。对固体废物和危险废物进行综合利用和出售给有资质的综合利用单位。具体情况如下：</w:t>
      </w:r>
    </w:p>
    <w:p w:rsidR="00E54B84" w:rsidRDefault="00E54B84">
      <w:pPr>
        <w:pStyle w:val="Heading3"/>
        <w:rPr>
          <w:rFonts w:ascii="仿宋_GB2312" w:eastAsia="仿宋_GB2312" w:hAnsi="仿宋_GB2312" w:cs="仿宋_GB2312"/>
          <w:lang w:val="zh-CN"/>
        </w:rPr>
      </w:pPr>
      <w:bookmarkStart w:id="4" w:name="_Toc536432231"/>
      <w:r>
        <w:rPr>
          <w:rFonts w:hint="eastAsia"/>
        </w:rPr>
        <w:t>废气污染物产生、治理和排放情况</w:t>
      </w:r>
      <w:r>
        <w:rPr>
          <w:rFonts w:ascii="仿宋_GB2312" w:eastAsia="仿宋_GB2312" w:hAnsi="仿宋_GB2312" w:cs="仿宋_GB2312" w:hint="eastAsia"/>
          <w:lang w:val="zh-CN"/>
        </w:rPr>
        <w:t>：</w:t>
      </w:r>
      <w:bookmarkEnd w:id="4"/>
    </w:p>
    <w:p w:rsidR="00E54B84" w:rsidRDefault="00E54B84">
      <w:pPr>
        <w:pStyle w:val="Default"/>
        <w:jc w:val="center"/>
        <w:rPr>
          <w:rFonts w:cs="仿宋_GB2312"/>
          <w:b/>
          <w:bCs/>
          <w:color w:val="auto"/>
          <w:sz w:val="28"/>
          <w:szCs w:val="30"/>
          <w:lang w:val="zh-CN"/>
        </w:rPr>
      </w:pPr>
    </w:p>
    <w:p w:rsidR="00E54B84" w:rsidRDefault="00E54B84">
      <w:pPr>
        <w:pStyle w:val="Default"/>
        <w:jc w:val="center"/>
        <w:rPr>
          <w:rFonts w:cs="仿宋_GB2312"/>
          <w:b/>
          <w:bCs/>
          <w:color w:val="auto"/>
          <w:sz w:val="28"/>
          <w:szCs w:val="30"/>
          <w:lang w:val="zh-CN"/>
        </w:rPr>
      </w:pPr>
    </w:p>
    <w:p w:rsidR="00E54B84" w:rsidRDefault="00E54B84">
      <w:pPr>
        <w:pStyle w:val="Default"/>
        <w:jc w:val="center"/>
        <w:rPr>
          <w:rFonts w:cs="仿宋_GB2312"/>
          <w:b/>
          <w:bCs/>
          <w:color w:val="auto"/>
          <w:sz w:val="28"/>
          <w:szCs w:val="30"/>
          <w:lang w:val="zh-CN"/>
        </w:rPr>
      </w:pPr>
    </w:p>
    <w:p w:rsidR="00E54B84" w:rsidRDefault="00E54B84">
      <w:pPr>
        <w:pStyle w:val="Default"/>
        <w:jc w:val="center"/>
        <w:rPr>
          <w:rFonts w:cs="仿宋_GB2312"/>
          <w:b/>
          <w:bCs/>
          <w:color w:val="auto"/>
          <w:sz w:val="28"/>
          <w:szCs w:val="30"/>
          <w:lang w:val="zh-CN"/>
        </w:rPr>
      </w:pPr>
      <w:r>
        <w:rPr>
          <w:rFonts w:cs="仿宋_GB2312" w:hint="eastAsia"/>
          <w:b/>
          <w:bCs/>
          <w:color w:val="auto"/>
          <w:sz w:val="28"/>
          <w:szCs w:val="30"/>
          <w:lang w:val="zh-CN"/>
        </w:rPr>
        <w:t>表</w:t>
      </w:r>
      <w:r>
        <w:rPr>
          <w:rFonts w:cs="仿宋_GB2312"/>
          <w:b/>
          <w:bCs/>
          <w:color w:val="auto"/>
          <w:sz w:val="28"/>
          <w:szCs w:val="30"/>
          <w:lang w:val="zh-CN"/>
        </w:rPr>
        <w:t xml:space="preserve">1-1 </w:t>
      </w:r>
      <w:r>
        <w:rPr>
          <w:rFonts w:cs="仿宋_GB2312" w:hint="eastAsia"/>
          <w:b/>
          <w:bCs/>
          <w:color w:val="auto"/>
          <w:sz w:val="28"/>
          <w:szCs w:val="30"/>
          <w:lang w:val="zh-CN"/>
        </w:rPr>
        <w:t>废气污染物</w:t>
      </w:r>
      <w:r>
        <w:rPr>
          <w:rFonts w:cs="楷体_GB2312" w:hint="eastAsia"/>
          <w:b/>
          <w:bCs/>
          <w:color w:val="auto"/>
          <w:sz w:val="28"/>
          <w:szCs w:val="30"/>
        </w:rPr>
        <w:t>产生、治理和排放情况一览表</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6"/>
        <w:gridCol w:w="1649"/>
        <w:gridCol w:w="1432"/>
        <w:gridCol w:w="1070"/>
        <w:gridCol w:w="1032"/>
        <w:gridCol w:w="813"/>
        <w:gridCol w:w="1084"/>
        <w:gridCol w:w="1428"/>
        <w:gridCol w:w="914"/>
      </w:tblGrid>
      <w:tr w:rsidR="00E54B84">
        <w:trPr>
          <w:trHeight w:val="177"/>
          <w:tblHeader/>
          <w:jc w:val="center"/>
        </w:trPr>
        <w:tc>
          <w:tcPr>
            <w:tcW w:w="466" w:type="dxa"/>
            <w:vAlign w:val="center"/>
          </w:tcPr>
          <w:p w:rsidR="00E54B84" w:rsidRDefault="00E54B84">
            <w:pPr>
              <w:adjustRightInd w:val="0"/>
              <w:spacing w:line="240" w:lineRule="atLeast"/>
              <w:jc w:val="center"/>
              <w:rPr>
                <w:rFonts w:ascii="宋体" w:cs="仿宋_GB2312"/>
                <w:b/>
                <w:kern w:val="0"/>
                <w:szCs w:val="21"/>
                <w:lang w:val="zh-CN"/>
              </w:rPr>
            </w:pPr>
            <w:r>
              <w:rPr>
                <w:rFonts w:ascii="宋体" w:hAnsi="宋体" w:hint="eastAsia"/>
                <w:b/>
                <w:szCs w:val="21"/>
              </w:rPr>
              <w:t>序号</w:t>
            </w:r>
          </w:p>
        </w:tc>
        <w:tc>
          <w:tcPr>
            <w:tcW w:w="1649" w:type="dxa"/>
            <w:vAlign w:val="center"/>
          </w:tcPr>
          <w:p w:rsidR="00E54B84" w:rsidRDefault="00E54B84">
            <w:pPr>
              <w:adjustRightInd w:val="0"/>
              <w:spacing w:line="240" w:lineRule="atLeast"/>
              <w:jc w:val="center"/>
              <w:rPr>
                <w:rFonts w:ascii="宋体" w:cs="仿宋_GB2312"/>
                <w:b/>
                <w:kern w:val="0"/>
                <w:szCs w:val="21"/>
                <w:lang w:val="zh-CN"/>
              </w:rPr>
            </w:pPr>
            <w:r>
              <w:rPr>
                <w:rFonts w:ascii="宋体" w:hAnsi="宋体" w:hint="eastAsia"/>
                <w:b/>
                <w:szCs w:val="21"/>
              </w:rPr>
              <w:t>污染源名称</w:t>
            </w:r>
          </w:p>
        </w:tc>
        <w:tc>
          <w:tcPr>
            <w:tcW w:w="1432" w:type="dxa"/>
            <w:vAlign w:val="center"/>
          </w:tcPr>
          <w:p w:rsidR="00E54B84" w:rsidRDefault="00E54B84">
            <w:pPr>
              <w:pStyle w:val="Default"/>
              <w:spacing w:line="240" w:lineRule="atLeast"/>
              <w:jc w:val="center"/>
              <w:rPr>
                <w:rFonts w:cs="仿宋_GB2312"/>
                <w:b/>
                <w:color w:val="auto"/>
                <w:sz w:val="21"/>
                <w:szCs w:val="21"/>
                <w:lang w:val="zh-CN"/>
              </w:rPr>
            </w:pPr>
            <w:r>
              <w:rPr>
                <w:rFonts w:cs="仿宋_GB2312" w:hint="eastAsia"/>
                <w:b/>
                <w:color w:val="auto"/>
                <w:sz w:val="21"/>
                <w:szCs w:val="21"/>
                <w:lang w:val="zh-CN"/>
              </w:rPr>
              <w:t>污染物名称</w:t>
            </w:r>
          </w:p>
        </w:tc>
        <w:tc>
          <w:tcPr>
            <w:tcW w:w="1070" w:type="dxa"/>
            <w:vAlign w:val="center"/>
          </w:tcPr>
          <w:p w:rsidR="00E54B84" w:rsidRDefault="00E54B84">
            <w:pPr>
              <w:pStyle w:val="Default"/>
              <w:spacing w:line="240" w:lineRule="atLeast"/>
              <w:jc w:val="center"/>
              <w:rPr>
                <w:rFonts w:cs="仿宋_GB2312"/>
                <w:b/>
                <w:color w:val="auto"/>
                <w:sz w:val="21"/>
                <w:szCs w:val="21"/>
                <w:lang w:val="zh-CN"/>
              </w:rPr>
            </w:pPr>
            <w:r>
              <w:rPr>
                <w:rFonts w:cs="仿宋_GB2312" w:hint="eastAsia"/>
                <w:b/>
                <w:color w:val="auto"/>
                <w:sz w:val="21"/>
                <w:szCs w:val="21"/>
                <w:lang w:val="zh-CN"/>
              </w:rPr>
              <w:t>处理工艺</w:t>
            </w:r>
          </w:p>
        </w:tc>
        <w:tc>
          <w:tcPr>
            <w:tcW w:w="1032" w:type="dxa"/>
            <w:vAlign w:val="center"/>
          </w:tcPr>
          <w:p w:rsidR="00E54B84" w:rsidRDefault="00E54B84">
            <w:pPr>
              <w:pStyle w:val="Default"/>
              <w:spacing w:line="240" w:lineRule="atLeast"/>
              <w:jc w:val="center"/>
              <w:rPr>
                <w:rFonts w:cs="仿宋_GB2312"/>
                <w:b/>
                <w:color w:val="auto"/>
                <w:sz w:val="21"/>
                <w:szCs w:val="21"/>
              </w:rPr>
            </w:pPr>
            <w:r>
              <w:rPr>
                <w:rFonts w:cs="仿宋_GB2312" w:hint="eastAsia"/>
                <w:b/>
                <w:color w:val="auto"/>
                <w:sz w:val="21"/>
                <w:szCs w:val="21"/>
                <w:lang w:val="zh-CN"/>
              </w:rPr>
              <w:t>处理</w:t>
            </w:r>
            <w:r>
              <w:rPr>
                <w:rFonts w:cs="仿宋_GB2312"/>
                <w:b/>
                <w:color w:val="auto"/>
                <w:sz w:val="21"/>
                <w:szCs w:val="21"/>
                <w:lang w:val="zh-CN"/>
              </w:rPr>
              <w:t xml:space="preserve">     </w:t>
            </w:r>
            <w:r>
              <w:rPr>
                <w:rFonts w:cs="仿宋_GB2312" w:hint="eastAsia"/>
                <w:b/>
                <w:color w:val="auto"/>
                <w:sz w:val="21"/>
                <w:szCs w:val="21"/>
                <w:lang w:val="zh-CN"/>
              </w:rPr>
              <w:t>能力</w:t>
            </w:r>
            <w:r>
              <w:rPr>
                <w:rFonts w:cs="仿宋_GB2312"/>
                <w:b/>
                <w:color w:val="auto"/>
                <w:sz w:val="21"/>
                <w:szCs w:val="21"/>
              </w:rPr>
              <w:t>m</w:t>
            </w:r>
            <w:r>
              <w:rPr>
                <w:rFonts w:cs="仿宋_GB2312"/>
                <w:b/>
                <w:color w:val="auto"/>
                <w:sz w:val="21"/>
                <w:szCs w:val="21"/>
                <w:vertAlign w:val="superscript"/>
              </w:rPr>
              <w:t>3</w:t>
            </w:r>
            <w:r>
              <w:rPr>
                <w:rFonts w:cs="仿宋_GB2312"/>
                <w:b/>
                <w:color w:val="auto"/>
                <w:sz w:val="21"/>
                <w:szCs w:val="21"/>
              </w:rPr>
              <w:t>/h</w:t>
            </w:r>
          </w:p>
        </w:tc>
        <w:tc>
          <w:tcPr>
            <w:tcW w:w="813" w:type="dxa"/>
            <w:vAlign w:val="center"/>
          </w:tcPr>
          <w:p w:rsidR="00E54B84" w:rsidRDefault="00E54B84">
            <w:pPr>
              <w:pStyle w:val="Default"/>
              <w:spacing w:line="240" w:lineRule="atLeast"/>
              <w:jc w:val="center"/>
              <w:rPr>
                <w:rFonts w:cs="仿宋_GB2312"/>
                <w:b/>
                <w:color w:val="auto"/>
                <w:sz w:val="21"/>
                <w:szCs w:val="21"/>
                <w:lang w:val="zh-CN"/>
              </w:rPr>
            </w:pPr>
            <w:r>
              <w:rPr>
                <w:rFonts w:cs="仿宋_GB2312" w:hint="eastAsia"/>
                <w:b/>
                <w:color w:val="auto"/>
                <w:sz w:val="21"/>
                <w:szCs w:val="21"/>
                <w:lang w:val="zh-CN"/>
              </w:rPr>
              <w:t>设施数量</w:t>
            </w:r>
          </w:p>
        </w:tc>
        <w:tc>
          <w:tcPr>
            <w:tcW w:w="1084" w:type="dxa"/>
            <w:vAlign w:val="center"/>
          </w:tcPr>
          <w:p w:rsidR="00E54B84" w:rsidRDefault="00E54B84">
            <w:pPr>
              <w:pStyle w:val="Default"/>
              <w:spacing w:line="240" w:lineRule="atLeast"/>
              <w:jc w:val="center"/>
              <w:rPr>
                <w:rFonts w:cs="仿宋_GB2312"/>
                <w:b/>
                <w:color w:val="auto"/>
                <w:sz w:val="21"/>
                <w:szCs w:val="21"/>
              </w:rPr>
            </w:pPr>
            <w:r>
              <w:rPr>
                <w:rFonts w:cs="仿宋_GB2312" w:hint="eastAsia"/>
                <w:b/>
                <w:color w:val="auto"/>
                <w:sz w:val="21"/>
                <w:szCs w:val="21"/>
                <w:lang w:val="zh-CN"/>
              </w:rPr>
              <w:t>排放口高度</w:t>
            </w:r>
            <w:r>
              <w:rPr>
                <w:rFonts w:cs="仿宋_GB2312"/>
                <w:b/>
                <w:color w:val="auto"/>
                <w:sz w:val="21"/>
                <w:szCs w:val="21"/>
              </w:rPr>
              <w:t>M</w:t>
            </w:r>
          </w:p>
        </w:tc>
        <w:tc>
          <w:tcPr>
            <w:tcW w:w="1428" w:type="dxa"/>
            <w:vAlign w:val="center"/>
          </w:tcPr>
          <w:p w:rsidR="00E54B84" w:rsidRDefault="00E54B84">
            <w:pPr>
              <w:pStyle w:val="Default"/>
              <w:spacing w:line="240" w:lineRule="atLeast"/>
              <w:jc w:val="center"/>
              <w:rPr>
                <w:rFonts w:cs="仿宋_GB2312"/>
                <w:b/>
                <w:color w:val="auto"/>
                <w:sz w:val="21"/>
                <w:szCs w:val="21"/>
                <w:lang w:val="zh-CN"/>
              </w:rPr>
            </w:pPr>
            <w:r>
              <w:rPr>
                <w:rFonts w:cs="仿宋_GB2312" w:hint="eastAsia"/>
                <w:b/>
                <w:color w:val="auto"/>
                <w:sz w:val="21"/>
                <w:szCs w:val="21"/>
                <w:lang w:val="zh-CN"/>
              </w:rPr>
              <w:t>排放方式</w:t>
            </w:r>
          </w:p>
        </w:tc>
        <w:tc>
          <w:tcPr>
            <w:tcW w:w="914" w:type="dxa"/>
            <w:vAlign w:val="center"/>
          </w:tcPr>
          <w:p w:rsidR="00E54B84" w:rsidRDefault="00E54B84">
            <w:pPr>
              <w:pStyle w:val="Default"/>
              <w:spacing w:line="240" w:lineRule="atLeast"/>
              <w:jc w:val="center"/>
              <w:rPr>
                <w:rFonts w:cs="仿宋_GB2312"/>
                <w:b/>
                <w:color w:val="auto"/>
                <w:sz w:val="21"/>
                <w:szCs w:val="21"/>
                <w:lang w:val="zh-CN"/>
              </w:rPr>
            </w:pPr>
            <w:r>
              <w:rPr>
                <w:rFonts w:cs="仿宋_GB2312" w:hint="eastAsia"/>
                <w:b/>
                <w:color w:val="auto"/>
                <w:sz w:val="21"/>
                <w:szCs w:val="21"/>
                <w:lang w:val="zh-CN"/>
              </w:rPr>
              <w:t>排放口</w:t>
            </w:r>
            <w:r>
              <w:rPr>
                <w:rFonts w:cs="仿宋_GB2312"/>
                <w:b/>
                <w:color w:val="auto"/>
                <w:sz w:val="21"/>
                <w:szCs w:val="21"/>
                <w:lang w:val="zh-CN"/>
              </w:rPr>
              <w:t xml:space="preserve">  </w:t>
            </w:r>
            <w:r>
              <w:rPr>
                <w:rFonts w:cs="仿宋_GB2312" w:hint="eastAsia"/>
                <w:b/>
                <w:color w:val="auto"/>
                <w:sz w:val="21"/>
                <w:szCs w:val="21"/>
                <w:lang w:val="zh-CN"/>
              </w:rPr>
              <w:t>数量</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1</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kern w:val="0"/>
                <w:szCs w:val="21"/>
              </w:rPr>
              <w:t>1#</w:t>
            </w:r>
            <w:r>
              <w:rPr>
                <w:rFonts w:ascii="宋体" w:hAnsi="宋体" w:hint="eastAsia"/>
                <w:kern w:val="0"/>
                <w:szCs w:val="21"/>
              </w:rPr>
              <w:t>烧结机头</w:t>
            </w:r>
          </w:p>
        </w:tc>
        <w:tc>
          <w:tcPr>
            <w:tcW w:w="14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hint="eastAsia"/>
                <w:color w:val="auto"/>
                <w:sz w:val="21"/>
                <w:szCs w:val="21"/>
              </w:rPr>
              <w:t>颗粒物、二氧化硫、氮氧化物、二噁英、氟化物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hint="eastAsia"/>
                <w:color w:val="auto"/>
                <w:sz w:val="21"/>
                <w:szCs w:val="21"/>
              </w:rPr>
              <w:t>布袋除尘</w:t>
            </w:r>
            <w:r>
              <w:rPr>
                <w:rFonts w:cs="仿宋_GB2312"/>
                <w:color w:val="auto"/>
                <w:sz w:val="21"/>
                <w:szCs w:val="21"/>
              </w:rPr>
              <w:t>+</w:t>
            </w:r>
            <w:r>
              <w:rPr>
                <w:rFonts w:cs="仿宋_GB2312" w:hint="eastAsia"/>
                <w:color w:val="auto"/>
                <w:sz w:val="21"/>
                <w:szCs w:val="21"/>
              </w:rPr>
              <w:t>石灰石膏法脱硫</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48</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70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kern w:val="0"/>
                <w:szCs w:val="21"/>
              </w:rPr>
              <w:t>2#</w:t>
            </w:r>
            <w:r>
              <w:rPr>
                <w:rFonts w:ascii="宋体" w:hAnsi="宋体" w:hint="eastAsia"/>
                <w:kern w:val="0"/>
                <w:szCs w:val="21"/>
              </w:rPr>
              <w:t>烧结机头</w:t>
            </w:r>
          </w:p>
        </w:tc>
        <w:tc>
          <w:tcPr>
            <w:tcW w:w="14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hint="eastAsia"/>
                <w:color w:val="auto"/>
                <w:sz w:val="21"/>
                <w:szCs w:val="21"/>
              </w:rPr>
              <w:t>颗粒物、二氧化硫、氮氧化物、二噁英、氟化物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rPr>
              <w:t>布袋除尘</w:t>
            </w:r>
            <w:r>
              <w:rPr>
                <w:rFonts w:cs="仿宋_GB2312"/>
                <w:color w:val="auto"/>
                <w:sz w:val="21"/>
                <w:szCs w:val="21"/>
              </w:rPr>
              <w:t>+</w:t>
            </w:r>
            <w:r>
              <w:rPr>
                <w:rFonts w:cs="仿宋_GB2312" w:hint="eastAsia"/>
                <w:color w:val="auto"/>
                <w:sz w:val="21"/>
                <w:szCs w:val="21"/>
              </w:rPr>
              <w:t>石灰石膏法脱硫</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54</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70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3</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w:t>
            </w:r>
            <w:r>
              <w:rPr>
                <w:rFonts w:ascii="宋体" w:hAnsi="宋体"/>
                <w:szCs w:val="21"/>
                <w:vertAlign w:val="superscript"/>
              </w:rPr>
              <w:t>#</w:t>
            </w:r>
            <w:r>
              <w:rPr>
                <w:rFonts w:ascii="宋体" w:hAnsi="宋体" w:hint="eastAsia"/>
                <w:szCs w:val="21"/>
              </w:rPr>
              <w:t>烧结冷却</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54</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4</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w:t>
            </w:r>
            <w:r>
              <w:rPr>
                <w:rFonts w:ascii="宋体" w:hAnsi="宋体"/>
                <w:szCs w:val="21"/>
                <w:vertAlign w:val="superscript"/>
              </w:rPr>
              <w:t>#</w:t>
            </w:r>
            <w:r>
              <w:rPr>
                <w:rFonts w:ascii="宋体" w:hAnsi="宋体" w:hint="eastAsia"/>
                <w:szCs w:val="21"/>
              </w:rPr>
              <w:t>烧结冷却</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66</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5</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1</w:t>
            </w:r>
            <w:r>
              <w:rPr>
                <w:rFonts w:ascii="宋体" w:hAnsi="宋体" w:hint="eastAsia"/>
                <w:sz w:val="21"/>
                <w:szCs w:val="21"/>
                <w:vertAlign w:val="superscript"/>
              </w:rPr>
              <w:t>＃</w:t>
            </w:r>
            <w:r>
              <w:rPr>
                <w:rFonts w:ascii="宋体" w:hAnsi="宋体" w:hint="eastAsia"/>
                <w:sz w:val="21"/>
                <w:szCs w:val="21"/>
              </w:rPr>
              <w:t>烧结机尾</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12</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24</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6</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2</w:t>
            </w:r>
            <w:r>
              <w:rPr>
                <w:rFonts w:ascii="宋体" w:hAnsi="宋体" w:hint="eastAsia"/>
                <w:sz w:val="21"/>
                <w:szCs w:val="21"/>
                <w:vertAlign w:val="superscript"/>
              </w:rPr>
              <w:t>＃</w:t>
            </w:r>
            <w:r>
              <w:rPr>
                <w:rFonts w:ascii="宋体" w:hAnsi="宋体" w:hint="eastAsia"/>
                <w:sz w:val="21"/>
                <w:szCs w:val="21"/>
              </w:rPr>
              <w:t>烧结机尾</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12</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16.5</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7</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hint="eastAsia"/>
                <w:sz w:val="21"/>
                <w:szCs w:val="21"/>
              </w:rPr>
              <w:t>烧结筛分</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17.5</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8</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hint="eastAsia"/>
                <w:sz w:val="21"/>
                <w:szCs w:val="21"/>
              </w:rPr>
              <w:t>烧结配料</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22</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9</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hint="eastAsia"/>
                <w:sz w:val="21"/>
                <w:szCs w:val="21"/>
              </w:rPr>
              <w:t>生石灰破碎</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21</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10</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hint="eastAsia"/>
                <w:sz w:val="21"/>
                <w:szCs w:val="21"/>
              </w:rPr>
              <w:t>烧结铺底料</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4.7</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11</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hint="eastAsia"/>
                <w:sz w:val="21"/>
                <w:szCs w:val="21"/>
              </w:rPr>
              <w:t>烧结转运</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17.5</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19.5</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12</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cs="Arial"/>
                <w:sz w:val="21"/>
                <w:szCs w:val="21"/>
              </w:rPr>
              <w:t>1#</w:t>
            </w:r>
            <w:r>
              <w:rPr>
                <w:rFonts w:ascii="宋体" w:hAnsi="宋体" w:cs="Arial" w:hint="eastAsia"/>
                <w:sz w:val="21"/>
                <w:szCs w:val="21"/>
              </w:rPr>
              <w:t>烧结脱硫石灰料仓</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0.3</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13</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cs="Arial"/>
                <w:sz w:val="21"/>
                <w:szCs w:val="21"/>
              </w:rPr>
              <w:t>2#</w:t>
            </w:r>
            <w:r>
              <w:rPr>
                <w:rFonts w:ascii="宋体" w:hAnsi="宋体" w:cs="Arial" w:hint="eastAsia"/>
                <w:sz w:val="21"/>
                <w:szCs w:val="21"/>
              </w:rPr>
              <w:t>烧结脱硫石灰料仓</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0.3</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14</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1#</w:t>
            </w:r>
            <w:r>
              <w:rPr>
                <w:rFonts w:ascii="宋体" w:hAnsi="宋体" w:hint="eastAsia"/>
                <w:sz w:val="21"/>
                <w:szCs w:val="21"/>
              </w:rPr>
              <w:t>高炉出铁场</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40</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15</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2#</w:t>
            </w:r>
            <w:r>
              <w:rPr>
                <w:rFonts w:ascii="宋体" w:hAnsi="宋体" w:hint="eastAsia"/>
                <w:sz w:val="21"/>
                <w:szCs w:val="21"/>
              </w:rPr>
              <w:t>高炉出铁场</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40</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16</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1</w:t>
            </w:r>
            <w:r>
              <w:rPr>
                <w:rFonts w:ascii="宋体" w:hAnsi="宋体"/>
                <w:sz w:val="21"/>
                <w:szCs w:val="21"/>
                <w:vertAlign w:val="superscript"/>
              </w:rPr>
              <w:t>#</w:t>
            </w:r>
            <w:r>
              <w:rPr>
                <w:rFonts w:ascii="宋体" w:hAnsi="宋体" w:hint="eastAsia"/>
                <w:sz w:val="21"/>
                <w:szCs w:val="21"/>
              </w:rPr>
              <w:t>高炉矿槽</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26</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21</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17</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2</w:t>
            </w:r>
            <w:r>
              <w:rPr>
                <w:rFonts w:ascii="宋体" w:hAnsi="宋体"/>
                <w:sz w:val="21"/>
                <w:szCs w:val="21"/>
                <w:vertAlign w:val="superscript"/>
              </w:rPr>
              <w:t>#</w:t>
            </w:r>
            <w:r>
              <w:rPr>
                <w:rFonts w:ascii="宋体" w:hAnsi="宋体" w:hint="eastAsia"/>
                <w:sz w:val="21"/>
                <w:szCs w:val="21"/>
              </w:rPr>
              <w:t>高炉矿槽</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26</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21</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adjustRightInd w:val="0"/>
              <w:snapToGrid w:val="0"/>
              <w:spacing w:line="240" w:lineRule="atLeast"/>
              <w:ind w:leftChars="-40" w:left="31680" w:rightChars="-40" w:right="31680"/>
              <w:jc w:val="center"/>
              <w:rPr>
                <w:rFonts w:ascii="宋体" w:cs="仿宋_GB2312"/>
                <w:kern w:val="0"/>
                <w:szCs w:val="21"/>
              </w:rPr>
            </w:pPr>
            <w:r>
              <w:rPr>
                <w:rFonts w:ascii="宋体" w:hAnsi="宋体"/>
                <w:szCs w:val="21"/>
              </w:rPr>
              <w:t>18</w:t>
            </w:r>
          </w:p>
        </w:tc>
        <w:tc>
          <w:tcPr>
            <w:tcW w:w="1649" w:type="dxa"/>
            <w:vAlign w:val="center"/>
          </w:tcPr>
          <w:p w:rsidR="00E54B84" w:rsidRDefault="00E54B84" w:rsidP="00E54B84">
            <w:pPr>
              <w:pStyle w:val="BodyTextFirstIndent"/>
              <w:widowControl w:val="0"/>
              <w:tabs>
                <w:tab w:val="left" w:pos="1980"/>
              </w:tabs>
              <w:adjustRightInd w:val="0"/>
              <w:snapToGrid w:val="0"/>
              <w:spacing w:line="240" w:lineRule="atLeast"/>
              <w:ind w:leftChars="-40" w:left="31680" w:rightChars="-40" w:right="31680" w:firstLineChars="0" w:firstLine="0"/>
              <w:jc w:val="center"/>
              <w:rPr>
                <w:rFonts w:ascii="宋体" w:cs="仿宋_GB2312"/>
                <w:sz w:val="21"/>
                <w:szCs w:val="21"/>
              </w:rPr>
            </w:pPr>
            <w:r>
              <w:rPr>
                <w:rFonts w:ascii="宋体" w:hAnsi="宋体"/>
                <w:sz w:val="21"/>
                <w:szCs w:val="21"/>
              </w:rPr>
              <w:t>1</w:t>
            </w:r>
            <w:r>
              <w:rPr>
                <w:rFonts w:ascii="宋体" w:hAnsi="宋体"/>
                <w:sz w:val="21"/>
                <w:szCs w:val="21"/>
                <w:vertAlign w:val="superscript"/>
              </w:rPr>
              <w:t xml:space="preserve"> #</w:t>
            </w:r>
            <w:r>
              <w:rPr>
                <w:rFonts w:ascii="宋体" w:hAnsi="宋体" w:hint="eastAsia"/>
                <w:sz w:val="21"/>
                <w:szCs w:val="21"/>
              </w:rPr>
              <w:t>热风炉</w:t>
            </w:r>
          </w:p>
        </w:tc>
        <w:tc>
          <w:tcPr>
            <w:tcW w:w="1432" w:type="dxa"/>
            <w:vAlign w:val="center"/>
          </w:tcPr>
          <w:p w:rsidR="00E54B84" w:rsidRDefault="00E54B84" w:rsidP="00E54B84">
            <w:pPr>
              <w:adjustRightInd w:val="0"/>
              <w:snapToGrid w:val="0"/>
              <w:spacing w:line="240" w:lineRule="atLeast"/>
              <w:ind w:leftChars="-40" w:left="31680" w:rightChars="-40" w:right="31680"/>
              <w:jc w:val="center"/>
              <w:rPr>
                <w:rFonts w:ascii="宋体" w:cs="仿宋_GB2312"/>
                <w:kern w:val="0"/>
                <w:szCs w:val="21"/>
              </w:rPr>
            </w:pPr>
            <w:r>
              <w:rPr>
                <w:rFonts w:ascii="宋体" w:hAnsi="宋体" w:hint="eastAsia"/>
                <w:szCs w:val="21"/>
              </w:rPr>
              <w:t>二氧化硫、氮氧化物、颗粒物</w:t>
            </w:r>
          </w:p>
        </w:tc>
        <w:tc>
          <w:tcPr>
            <w:tcW w:w="1070"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rPr>
            </w:pPr>
            <w:r>
              <w:rPr>
                <w:rFonts w:cs="仿宋_GB2312" w:hint="eastAsia"/>
                <w:color w:val="auto"/>
                <w:sz w:val="21"/>
                <w:szCs w:val="21"/>
                <w:lang w:val="zh-CN"/>
              </w:rPr>
              <w:t>高炉煤气采用干法除尘、燃用净化煤气</w:t>
            </w:r>
          </w:p>
        </w:tc>
        <w:tc>
          <w:tcPr>
            <w:tcW w:w="1032"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rPr>
            </w:pPr>
            <w:r>
              <w:rPr>
                <w:rFonts w:cs="仿宋_GB2312"/>
                <w:color w:val="auto"/>
                <w:sz w:val="21"/>
                <w:szCs w:val="21"/>
              </w:rPr>
              <w:t>60</w:t>
            </w:r>
          </w:p>
        </w:tc>
        <w:tc>
          <w:tcPr>
            <w:tcW w:w="1428"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snapToGrid w:val="0"/>
              <w:spacing w:line="240" w:lineRule="atLeas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19</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cs="仿宋_GB2312"/>
                <w:sz w:val="21"/>
                <w:szCs w:val="21"/>
              </w:rPr>
            </w:pPr>
            <w:r>
              <w:rPr>
                <w:rFonts w:ascii="宋体" w:hAnsi="宋体"/>
                <w:sz w:val="21"/>
                <w:szCs w:val="21"/>
              </w:rPr>
              <w:t>2</w:t>
            </w:r>
            <w:r>
              <w:rPr>
                <w:rFonts w:ascii="宋体" w:hAnsi="宋体"/>
                <w:sz w:val="21"/>
                <w:szCs w:val="21"/>
                <w:vertAlign w:val="superscript"/>
              </w:rPr>
              <w:t>#</w:t>
            </w:r>
            <w:r>
              <w:rPr>
                <w:rFonts w:ascii="宋体" w:hAnsi="宋体" w:hint="eastAsia"/>
                <w:sz w:val="21"/>
                <w:szCs w:val="21"/>
              </w:rPr>
              <w:t>热风炉</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二氧化硫、氮氧化物、颗粒物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hint="eastAsia"/>
                <w:color w:val="auto"/>
                <w:sz w:val="21"/>
                <w:szCs w:val="21"/>
                <w:lang w:val="zh-CN"/>
              </w:rPr>
              <w:t>高炉煤气采用干法除尘、燃用净化煤气</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20</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煤粉制备</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8.2</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15</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21</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高炉供料</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32</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21</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22</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w:t>
            </w:r>
            <w:r>
              <w:rPr>
                <w:rFonts w:ascii="宋体" w:hAnsi="宋体" w:hint="eastAsia"/>
                <w:szCs w:val="21"/>
              </w:rPr>
              <w:t>轧钢热处理炉</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二氧化硫、氮氧化物、颗粒物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hint="eastAsia"/>
                <w:color w:val="auto"/>
                <w:sz w:val="21"/>
                <w:szCs w:val="21"/>
                <w:lang w:val="zh-CN"/>
              </w:rPr>
              <w:t>燃用净化煤气</w:t>
            </w:r>
            <w:r>
              <w:rPr>
                <w:rFonts w:cs="仿宋_GB2312" w:hint="eastAsia"/>
                <w:color w:val="auto"/>
                <w:szCs w:val="21"/>
              </w:rPr>
              <w:t>、低氮燃烧</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23</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w:t>
            </w:r>
            <w:r>
              <w:rPr>
                <w:rFonts w:ascii="宋体" w:hAnsi="宋体" w:hint="eastAsia"/>
                <w:szCs w:val="21"/>
              </w:rPr>
              <w:t>轧钢热处理炉</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二氧化硫、氮氧化物、颗粒物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hint="eastAsia"/>
                <w:color w:val="auto"/>
                <w:sz w:val="21"/>
                <w:szCs w:val="21"/>
                <w:lang w:val="zh-CN"/>
              </w:rPr>
              <w:t>燃用净化煤气</w:t>
            </w:r>
            <w:r>
              <w:rPr>
                <w:rFonts w:cs="仿宋_GB2312" w:hint="eastAsia"/>
                <w:color w:val="auto"/>
                <w:szCs w:val="21"/>
              </w:rPr>
              <w:t>、低氮燃烧</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24</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w:t>
            </w:r>
            <w:r>
              <w:rPr>
                <w:rFonts w:ascii="宋体" w:hAnsi="宋体" w:hint="eastAsia"/>
                <w:szCs w:val="21"/>
              </w:rPr>
              <w:t>转炉一次烟气</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新型</w:t>
            </w:r>
            <w:r>
              <w:rPr>
                <w:rFonts w:ascii="宋体" w:hAnsi="宋体" w:cs="仿宋_GB2312"/>
                <w:kern w:val="0"/>
                <w:szCs w:val="21"/>
              </w:rPr>
              <w:t>OG</w:t>
            </w:r>
            <w:r>
              <w:rPr>
                <w:rFonts w:ascii="宋体" w:hAnsi="宋体" w:cs="仿宋_GB2312" w:hint="eastAsia"/>
                <w:kern w:val="0"/>
                <w:szCs w:val="21"/>
              </w:rPr>
              <w:t>法</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14</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70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25</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w:t>
            </w:r>
            <w:r>
              <w:rPr>
                <w:rFonts w:ascii="宋体" w:hAnsi="宋体" w:hint="eastAsia"/>
                <w:szCs w:val="21"/>
              </w:rPr>
              <w:t>转炉一次烟气</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新型</w:t>
            </w:r>
            <w:r>
              <w:rPr>
                <w:rFonts w:ascii="宋体" w:hAnsi="宋体" w:cs="仿宋_GB2312"/>
                <w:kern w:val="0"/>
                <w:szCs w:val="21"/>
              </w:rPr>
              <w:t>OG</w:t>
            </w:r>
            <w:r>
              <w:rPr>
                <w:rFonts w:ascii="宋体" w:hAnsi="宋体" w:cs="仿宋_GB2312" w:hint="eastAsia"/>
                <w:kern w:val="0"/>
                <w:szCs w:val="21"/>
              </w:rPr>
              <w:t>法</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14</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70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26</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1#</w:t>
            </w:r>
            <w:r>
              <w:rPr>
                <w:rFonts w:ascii="宋体" w:hAnsi="宋体" w:hint="eastAsia"/>
                <w:szCs w:val="21"/>
              </w:rPr>
              <w:t>转炉二次烟气</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60</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24</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17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27</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w:t>
            </w:r>
            <w:r>
              <w:rPr>
                <w:rFonts w:ascii="宋体" w:hAnsi="宋体" w:hint="eastAsia"/>
                <w:szCs w:val="21"/>
              </w:rPr>
              <w:t>转炉二次烟气</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60</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24</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387"/>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28</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炼钢混铁炉</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30</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368"/>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29</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炼钢高位料仓</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5</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18</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368"/>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30</w:t>
            </w:r>
          </w:p>
        </w:tc>
        <w:tc>
          <w:tcPr>
            <w:tcW w:w="1649"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炼钢上料</w:t>
            </w:r>
          </w:p>
        </w:tc>
        <w:tc>
          <w:tcPr>
            <w:tcW w:w="1432"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7.5</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387"/>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31</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炼钢三次烟气</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布袋除尘</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25</w:t>
            </w:r>
            <w:r>
              <w:rPr>
                <w:rFonts w:cs="仿宋_GB2312" w:hint="eastAsia"/>
                <w:color w:val="auto"/>
                <w:sz w:val="21"/>
                <w:szCs w:val="21"/>
              </w:rPr>
              <w:t>万</w:t>
            </w: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25</w:t>
            </w:r>
          </w:p>
        </w:tc>
        <w:tc>
          <w:tcPr>
            <w:tcW w:w="1428" w:type="dxa"/>
            <w:vAlign w:val="center"/>
          </w:tcPr>
          <w:p w:rsidR="00E54B84" w:rsidRDefault="00E54B84" w:rsidP="00E54B84">
            <w:pPr>
              <w:ind w:leftChars="-40" w:left="31680" w:rightChars="-40" w:right="31680"/>
              <w:jc w:val="center"/>
              <w:rPr>
                <w:rFonts w:cs="仿宋_GB2312"/>
                <w:szCs w:val="21"/>
                <w:lang w:val="zh-CN"/>
              </w:rPr>
            </w:pPr>
            <w:r>
              <w:rPr>
                <w:rFonts w:cs="仿宋_GB2312" w:hint="eastAsia"/>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r>
      <w:tr w:rsidR="00E54B84">
        <w:trPr>
          <w:trHeight w:val="111"/>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32</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高线热处理炉</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颗粒物、二氧化硫、氮氧化物</w:t>
            </w:r>
          </w:p>
        </w:tc>
        <w:tc>
          <w:tcPr>
            <w:tcW w:w="1070"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cs="仿宋_GB2312" w:hint="eastAsia"/>
                <w:kern w:val="0"/>
                <w:szCs w:val="21"/>
              </w:rPr>
              <w:t>燃用净化煤气、低氮燃烧</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24</w:t>
            </w:r>
          </w:p>
        </w:tc>
        <w:tc>
          <w:tcPr>
            <w:tcW w:w="1428" w:type="dxa"/>
            <w:vAlign w:val="center"/>
          </w:tcPr>
          <w:p w:rsidR="00E54B84" w:rsidRDefault="00E54B84" w:rsidP="00E54B84">
            <w:pPr>
              <w:ind w:leftChars="-40" w:left="31680" w:rightChars="-40" w:right="31680"/>
              <w:jc w:val="center"/>
              <w:rPr>
                <w:rFonts w:cs="仿宋_GB2312"/>
                <w:szCs w:val="21"/>
                <w:lang w:val="zh-CN"/>
              </w:rPr>
            </w:pPr>
            <w:r>
              <w:rPr>
                <w:rFonts w:cs="仿宋_GB2312" w:hint="eastAsia"/>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1</w:t>
            </w:r>
          </w:p>
        </w:tc>
      </w:tr>
      <w:tr w:rsidR="00E54B84">
        <w:trPr>
          <w:trHeight w:val="1142"/>
          <w:jc w:val="center"/>
        </w:trPr>
        <w:tc>
          <w:tcPr>
            <w:tcW w:w="466" w:type="dxa"/>
            <w:vAlign w:val="center"/>
          </w:tcPr>
          <w:p w:rsidR="00E54B84" w:rsidRDefault="00E54B84" w:rsidP="00E54B84">
            <w:pPr>
              <w:ind w:leftChars="-40" w:left="31680" w:rightChars="-40" w:right="31680"/>
              <w:jc w:val="center"/>
              <w:rPr>
                <w:rFonts w:ascii="宋体" w:cs="仿宋_GB2312"/>
                <w:kern w:val="0"/>
                <w:szCs w:val="21"/>
              </w:rPr>
            </w:pPr>
            <w:r>
              <w:rPr>
                <w:rFonts w:ascii="宋体" w:hAnsi="宋体"/>
                <w:szCs w:val="21"/>
              </w:rPr>
              <w:t>33</w:t>
            </w:r>
          </w:p>
        </w:tc>
        <w:tc>
          <w:tcPr>
            <w:tcW w:w="1649" w:type="dxa"/>
            <w:vAlign w:val="center"/>
          </w:tcPr>
          <w:p w:rsidR="00E54B84" w:rsidRDefault="00E54B84" w:rsidP="00E54B84">
            <w:pPr>
              <w:pStyle w:val="BodyTextFirstIndent"/>
              <w:widowControl w:val="0"/>
              <w:tabs>
                <w:tab w:val="left" w:pos="1980"/>
              </w:tabs>
              <w:ind w:leftChars="-40" w:left="31680" w:rightChars="-40" w:right="31680" w:firstLineChars="0" w:firstLine="0"/>
              <w:jc w:val="center"/>
              <w:rPr>
                <w:rFonts w:ascii="宋体"/>
                <w:sz w:val="21"/>
                <w:szCs w:val="21"/>
              </w:rPr>
            </w:pPr>
            <w:r>
              <w:rPr>
                <w:rFonts w:ascii="宋体" w:hAnsi="宋体" w:hint="eastAsia"/>
                <w:sz w:val="21"/>
                <w:szCs w:val="21"/>
              </w:rPr>
              <w:t>发电燃气锅炉</w:t>
            </w:r>
          </w:p>
          <w:p w:rsidR="00E54B84" w:rsidRDefault="00E54B84" w:rsidP="00E54B84">
            <w:pPr>
              <w:ind w:leftChars="-40" w:left="31680" w:rightChars="-40" w:right="31680"/>
              <w:jc w:val="center"/>
              <w:rPr>
                <w:rFonts w:ascii="宋体" w:cs="仿宋_GB2312"/>
                <w:kern w:val="0"/>
                <w:szCs w:val="21"/>
              </w:rPr>
            </w:pPr>
          </w:p>
        </w:tc>
        <w:tc>
          <w:tcPr>
            <w:tcW w:w="1432"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hint="eastAsia"/>
                <w:color w:val="auto"/>
                <w:sz w:val="21"/>
                <w:szCs w:val="21"/>
              </w:rPr>
              <w:t>二氧化硫、氮氧化物、颗粒物、烟气黑度</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hint="eastAsia"/>
                <w:color w:val="auto"/>
                <w:sz w:val="21"/>
                <w:szCs w:val="21"/>
                <w:lang w:val="zh-CN"/>
              </w:rPr>
              <w:t>燃用净化煤气</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r>
              <w:rPr>
                <w:rFonts w:cs="仿宋_GB2312"/>
                <w:color w:val="auto"/>
                <w:sz w:val="21"/>
                <w:szCs w:val="21"/>
              </w:rPr>
              <w:t>80</w:t>
            </w:r>
          </w:p>
        </w:tc>
        <w:tc>
          <w:tcPr>
            <w:tcW w:w="1428"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集中排放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color w:val="auto"/>
                <w:sz w:val="21"/>
                <w:szCs w:val="21"/>
              </w:rPr>
              <w:t>1</w:t>
            </w:r>
          </w:p>
        </w:tc>
      </w:tr>
      <w:tr w:rsidR="00E54B84">
        <w:trPr>
          <w:trHeight w:val="774"/>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34</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szCs w:val="21"/>
              </w:rPr>
              <w:t>1#</w:t>
            </w:r>
            <w:r>
              <w:rPr>
                <w:rFonts w:ascii="宋体" w:hAnsi="宋体" w:hint="eastAsia"/>
                <w:szCs w:val="21"/>
              </w:rPr>
              <w:t>高炉（无组织）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产尘点配备废气捕集装置、铁沟、渣沟密闭</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111"/>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35</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szCs w:val="21"/>
              </w:rPr>
              <w:t>2#</w:t>
            </w:r>
            <w:r>
              <w:rPr>
                <w:rFonts w:ascii="宋体" w:hAnsi="宋体" w:hint="eastAsia"/>
                <w:szCs w:val="21"/>
              </w:rPr>
              <w:t>高炉（无组织）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产尘点配备废气捕集装置铁沟、渣沟密闭</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55"/>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36</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烧结车间（无组织）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产尘点配备废气捕集装置</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55"/>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37</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炼钢车间（无组织）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仿宋_GB2312" w:hint="eastAsia"/>
                <w:color w:val="auto"/>
                <w:sz w:val="21"/>
                <w:szCs w:val="21"/>
                <w:lang w:val="zh-CN"/>
              </w:rPr>
              <w:t>产尘点配备废气捕集装置</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74"/>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38</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szCs w:val="21"/>
              </w:rPr>
              <w:t>1#</w:t>
            </w:r>
            <w:r>
              <w:rPr>
                <w:rFonts w:ascii="宋体" w:hAnsi="宋体" w:hint="eastAsia"/>
                <w:szCs w:val="21"/>
              </w:rPr>
              <w:t>轧钢（无组织）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rightChars="-40" w:right="31680"/>
              <w:jc w:val="center"/>
              <w:rPr>
                <w:rFonts w:cs="仿宋_GB2312"/>
                <w:color w:val="auto"/>
                <w:sz w:val="21"/>
                <w:szCs w:val="21"/>
                <w:lang w:val="zh-CN"/>
              </w:rPr>
            </w:pP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111"/>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39</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szCs w:val="21"/>
              </w:rPr>
              <w:t>2#</w:t>
            </w:r>
            <w:r>
              <w:rPr>
                <w:rFonts w:ascii="宋体" w:hAnsi="宋体" w:hint="eastAsia"/>
                <w:szCs w:val="21"/>
              </w:rPr>
              <w:t>轧钢（无组织）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111"/>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40</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高线（无组织）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74"/>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41</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烧结铁精粉料场（无组织）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Times New Roman" w:hint="eastAsia"/>
                <w:color w:val="auto"/>
                <w:kern w:val="2"/>
                <w:sz w:val="21"/>
                <w:szCs w:val="21"/>
                <w:lang w:val="zh-CN"/>
              </w:rPr>
              <w:t>料场全封闭、洒水抑尘、出口安装洗车台</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55"/>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42</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球团矿料场（无组织）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Times New Roman" w:hint="eastAsia"/>
                <w:color w:val="auto"/>
                <w:kern w:val="2"/>
                <w:sz w:val="21"/>
                <w:szCs w:val="21"/>
                <w:lang w:val="zh-CN"/>
              </w:rPr>
              <w:t>料场全封闭、洒水抑尘、出口安装洗车台</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55"/>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43</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焦炭料场（无组织）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r>
              <w:rPr>
                <w:rFonts w:cs="Times New Roman" w:hint="eastAsia"/>
                <w:color w:val="auto"/>
                <w:kern w:val="2"/>
                <w:sz w:val="21"/>
                <w:szCs w:val="21"/>
                <w:lang w:val="zh-CN"/>
              </w:rPr>
              <w:t>料场全封闭、洒水抑尘、出口安装洗车台</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55"/>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44</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石灰库（无组织）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hint="eastAsia"/>
                <w:szCs w:val="21"/>
                <w:lang w:val="zh-CN"/>
              </w:rPr>
              <w:t>料场全封闭、出口安装洗车台</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r w:rsidR="00E54B84">
        <w:trPr>
          <w:trHeight w:val="774"/>
          <w:jc w:val="center"/>
        </w:trPr>
        <w:tc>
          <w:tcPr>
            <w:tcW w:w="466" w:type="dxa"/>
            <w:vAlign w:val="center"/>
          </w:tcPr>
          <w:p w:rsidR="00E54B84" w:rsidRDefault="00E54B84" w:rsidP="00E54B84">
            <w:pPr>
              <w:ind w:leftChars="-40" w:left="31680" w:rightChars="-40" w:right="31680"/>
              <w:jc w:val="center"/>
              <w:rPr>
                <w:rFonts w:ascii="宋体"/>
                <w:szCs w:val="21"/>
              </w:rPr>
            </w:pPr>
            <w:r>
              <w:rPr>
                <w:rFonts w:ascii="宋体" w:hAnsi="宋体"/>
                <w:szCs w:val="21"/>
              </w:rPr>
              <w:t>45</w:t>
            </w:r>
          </w:p>
        </w:tc>
        <w:tc>
          <w:tcPr>
            <w:tcW w:w="1649"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原煤库（无组织）</w:t>
            </w:r>
          </w:p>
        </w:tc>
        <w:tc>
          <w:tcPr>
            <w:tcW w:w="1432" w:type="dxa"/>
            <w:vAlign w:val="center"/>
          </w:tcPr>
          <w:p w:rsidR="00E54B84" w:rsidRDefault="00E54B84" w:rsidP="00E54B84">
            <w:pPr>
              <w:ind w:leftChars="-40" w:left="31680" w:rightChars="-40" w:right="31680"/>
              <w:jc w:val="center"/>
              <w:rPr>
                <w:rFonts w:ascii="宋体"/>
                <w:szCs w:val="21"/>
              </w:rPr>
            </w:pPr>
            <w:r>
              <w:rPr>
                <w:rFonts w:ascii="宋体" w:hAnsi="宋体" w:hint="eastAsia"/>
                <w:szCs w:val="21"/>
              </w:rPr>
              <w:t>颗粒物</w:t>
            </w:r>
          </w:p>
        </w:tc>
        <w:tc>
          <w:tcPr>
            <w:tcW w:w="1070"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hint="eastAsia"/>
                <w:szCs w:val="21"/>
                <w:lang w:val="zh-CN"/>
              </w:rPr>
              <w:t>料场全封闭、洒水抑尘、出口安装洗车台</w:t>
            </w:r>
          </w:p>
        </w:tc>
        <w:tc>
          <w:tcPr>
            <w:tcW w:w="1032"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813" w:type="dxa"/>
            <w:vAlign w:val="center"/>
          </w:tcPr>
          <w:p w:rsidR="00E54B84" w:rsidRDefault="00E54B84" w:rsidP="00E54B84">
            <w:pPr>
              <w:pStyle w:val="Default"/>
              <w:ind w:leftChars="-40" w:left="31680" w:rightChars="-40" w:right="31680"/>
              <w:jc w:val="center"/>
              <w:rPr>
                <w:rFonts w:cs="仿宋_GB2312"/>
                <w:color w:val="auto"/>
                <w:sz w:val="21"/>
                <w:szCs w:val="21"/>
                <w:lang w:val="zh-CN"/>
              </w:rPr>
            </w:pPr>
          </w:p>
        </w:tc>
        <w:tc>
          <w:tcPr>
            <w:tcW w:w="1084" w:type="dxa"/>
            <w:vAlign w:val="center"/>
          </w:tcPr>
          <w:p w:rsidR="00E54B84" w:rsidRDefault="00E54B84" w:rsidP="00E54B84">
            <w:pPr>
              <w:pStyle w:val="Default"/>
              <w:ind w:leftChars="-40" w:left="31680" w:rightChars="-40" w:right="31680"/>
              <w:jc w:val="center"/>
              <w:rPr>
                <w:rFonts w:cs="仿宋_GB2312"/>
                <w:color w:val="auto"/>
                <w:sz w:val="21"/>
                <w:szCs w:val="21"/>
              </w:rPr>
            </w:pPr>
          </w:p>
        </w:tc>
        <w:tc>
          <w:tcPr>
            <w:tcW w:w="1428" w:type="dxa"/>
            <w:vAlign w:val="center"/>
          </w:tcPr>
          <w:p w:rsidR="00E54B84" w:rsidRDefault="00E54B84" w:rsidP="00E54B84">
            <w:pPr>
              <w:ind w:leftChars="-40" w:left="31680" w:rightChars="-40" w:right="31680"/>
              <w:jc w:val="center"/>
              <w:rPr>
                <w:rFonts w:ascii="宋体" w:cs="仿宋_GB2312"/>
                <w:kern w:val="0"/>
                <w:szCs w:val="21"/>
                <w:lang w:val="zh-CN"/>
              </w:rPr>
            </w:pPr>
            <w:r>
              <w:rPr>
                <w:rFonts w:ascii="宋体" w:hAnsi="宋体" w:cs="仿宋_GB2312" w:hint="eastAsia"/>
                <w:kern w:val="0"/>
                <w:szCs w:val="21"/>
                <w:lang w:val="zh-CN"/>
              </w:rPr>
              <w:t>无组织排放</w:t>
            </w:r>
          </w:p>
        </w:tc>
        <w:tc>
          <w:tcPr>
            <w:tcW w:w="914" w:type="dxa"/>
            <w:vAlign w:val="center"/>
          </w:tcPr>
          <w:p w:rsidR="00E54B84" w:rsidRDefault="00E54B84" w:rsidP="00E54B84">
            <w:pPr>
              <w:pStyle w:val="Default"/>
              <w:ind w:leftChars="-40" w:left="31680" w:rightChars="-40" w:right="31680"/>
              <w:jc w:val="center"/>
              <w:rPr>
                <w:rFonts w:cs="仿宋_GB2312"/>
                <w:color w:val="auto"/>
                <w:sz w:val="21"/>
                <w:szCs w:val="21"/>
              </w:rPr>
            </w:pPr>
          </w:p>
        </w:tc>
      </w:tr>
    </w:tbl>
    <w:p w:rsidR="00E54B84" w:rsidRDefault="00E54B84">
      <w:pPr>
        <w:pStyle w:val="Heading3"/>
        <w:rPr>
          <w:lang w:val="zh-CN"/>
        </w:rPr>
      </w:pPr>
      <w:bookmarkStart w:id="5" w:name="_Toc536432232"/>
      <w:r>
        <w:rPr>
          <w:rFonts w:hint="eastAsia"/>
        </w:rPr>
        <w:t>废水污染物产生、治理和排放情况</w:t>
      </w:r>
      <w:r>
        <w:rPr>
          <w:rFonts w:ascii="仿宋_GB2312" w:eastAsia="仿宋_GB2312" w:hAnsi="仿宋_GB2312" w:hint="eastAsia"/>
          <w:lang w:val="zh-CN"/>
        </w:rPr>
        <w:t>：</w:t>
      </w:r>
      <w:bookmarkEnd w:id="5"/>
    </w:p>
    <w:p w:rsidR="00E54B84" w:rsidRDefault="00E54B84">
      <w:pPr>
        <w:jc w:val="center"/>
        <w:rPr>
          <w:sz w:val="28"/>
          <w:szCs w:val="28"/>
        </w:rPr>
      </w:pPr>
      <w:r>
        <w:rPr>
          <w:rFonts w:hint="eastAsia"/>
          <w:sz w:val="28"/>
          <w:szCs w:val="28"/>
        </w:rPr>
        <w:t>表</w:t>
      </w:r>
      <w:r>
        <w:rPr>
          <w:sz w:val="28"/>
          <w:szCs w:val="28"/>
        </w:rPr>
        <w:t xml:space="preserve">1-2  </w:t>
      </w:r>
      <w:r>
        <w:rPr>
          <w:rFonts w:hint="eastAsia"/>
          <w:sz w:val="28"/>
          <w:szCs w:val="28"/>
        </w:rPr>
        <w:t>废水污染物产生、治理和排放情况一览表</w:t>
      </w:r>
    </w:p>
    <w:tbl>
      <w:tblPr>
        <w:tblW w:w="949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2"/>
        <w:gridCol w:w="972"/>
        <w:gridCol w:w="3300"/>
        <w:gridCol w:w="1193"/>
        <w:gridCol w:w="851"/>
        <w:gridCol w:w="729"/>
        <w:gridCol w:w="733"/>
        <w:gridCol w:w="1052"/>
      </w:tblGrid>
      <w:tr w:rsidR="00E54B84">
        <w:trPr>
          <w:trHeight w:val="614"/>
          <w:tblHeader/>
        </w:trPr>
        <w:tc>
          <w:tcPr>
            <w:tcW w:w="662"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序号</w:t>
            </w:r>
          </w:p>
        </w:tc>
        <w:tc>
          <w:tcPr>
            <w:tcW w:w="972"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污染源名称</w:t>
            </w:r>
          </w:p>
        </w:tc>
        <w:tc>
          <w:tcPr>
            <w:tcW w:w="3300" w:type="dxa"/>
            <w:vAlign w:val="center"/>
          </w:tcPr>
          <w:p w:rsidR="00E54B84" w:rsidRDefault="00E54B84" w:rsidP="00E54B84">
            <w:pPr>
              <w:pStyle w:val="Default"/>
              <w:ind w:firstLineChars="200" w:firstLine="31680"/>
              <w:jc w:val="center"/>
              <w:rPr>
                <w:rFonts w:cs="仿宋_GB2312"/>
                <w:b/>
                <w:color w:val="auto"/>
                <w:sz w:val="21"/>
                <w:szCs w:val="21"/>
                <w:lang w:val="zh-CN"/>
              </w:rPr>
            </w:pPr>
            <w:r>
              <w:rPr>
                <w:rFonts w:cs="仿宋_GB2312" w:hint="eastAsia"/>
                <w:b/>
                <w:color w:val="auto"/>
                <w:sz w:val="21"/>
                <w:szCs w:val="21"/>
                <w:lang w:val="zh-CN"/>
              </w:rPr>
              <w:t>污染物种类</w:t>
            </w:r>
          </w:p>
        </w:tc>
        <w:tc>
          <w:tcPr>
            <w:tcW w:w="1193"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处理工艺</w:t>
            </w:r>
          </w:p>
        </w:tc>
        <w:tc>
          <w:tcPr>
            <w:tcW w:w="851"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处理</w:t>
            </w:r>
            <w:r>
              <w:rPr>
                <w:rFonts w:cs="仿宋_GB2312"/>
                <w:b/>
                <w:color w:val="auto"/>
                <w:sz w:val="21"/>
                <w:szCs w:val="21"/>
                <w:lang w:val="zh-CN"/>
              </w:rPr>
              <w:t xml:space="preserve"> </w:t>
            </w:r>
            <w:r>
              <w:rPr>
                <w:rFonts w:cs="仿宋_GB2312" w:hint="eastAsia"/>
                <w:b/>
                <w:color w:val="auto"/>
                <w:sz w:val="21"/>
                <w:szCs w:val="21"/>
                <w:lang w:val="zh-CN"/>
              </w:rPr>
              <w:t>能力</w:t>
            </w:r>
          </w:p>
        </w:tc>
        <w:tc>
          <w:tcPr>
            <w:tcW w:w="729"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设施数量</w:t>
            </w:r>
          </w:p>
        </w:tc>
        <w:tc>
          <w:tcPr>
            <w:tcW w:w="733"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排放方式</w:t>
            </w:r>
          </w:p>
        </w:tc>
        <w:tc>
          <w:tcPr>
            <w:tcW w:w="1052" w:type="dxa"/>
            <w:vAlign w:val="center"/>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排放口数量</w:t>
            </w:r>
          </w:p>
        </w:tc>
      </w:tr>
      <w:tr w:rsidR="00E54B84">
        <w:trPr>
          <w:trHeight w:val="1243"/>
        </w:trPr>
        <w:tc>
          <w:tcPr>
            <w:tcW w:w="662" w:type="dxa"/>
            <w:vAlign w:val="center"/>
          </w:tcPr>
          <w:p w:rsidR="00E54B84" w:rsidRDefault="00E54B84">
            <w:pPr>
              <w:pStyle w:val="Default"/>
              <w:jc w:val="center"/>
              <w:rPr>
                <w:color w:val="auto"/>
                <w:sz w:val="21"/>
                <w:szCs w:val="21"/>
              </w:rPr>
            </w:pPr>
            <w:r>
              <w:rPr>
                <w:rFonts w:cs="仿宋_GB2312"/>
                <w:color w:val="auto"/>
                <w:sz w:val="21"/>
                <w:szCs w:val="21"/>
              </w:rPr>
              <w:t>1</w:t>
            </w:r>
          </w:p>
        </w:tc>
        <w:tc>
          <w:tcPr>
            <w:tcW w:w="972" w:type="dxa"/>
            <w:vAlign w:val="center"/>
          </w:tcPr>
          <w:p w:rsidR="00E54B84" w:rsidRDefault="00E54B84">
            <w:pPr>
              <w:pStyle w:val="Default"/>
              <w:spacing w:line="160" w:lineRule="atLeast"/>
              <w:jc w:val="center"/>
              <w:rPr>
                <w:rFonts w:cs="仿宋_GB2312"/>
                <w:color w:val="auto"/>
                <w:sz w:val="21"/>
                <w:szCs w:val="21"/>
              </w:rPr>
            </w:pPr>
            <w:r>
              <w:rPr>
                <w:rFonts w:hint="eastAsia"/>
                <w:color w:val="auto"/>
                <w:sz w:val="21"/>
                <w:szCs w:val="21"/>
                <w:lang/>
              </w:rPr>
              <w:t>生活</w:t>
            </w:r>
            <w:r>
              <w:rPr>
                <w:color w:val="auto"/>
                <w:sz w:val="21"/>
                <w:szCs w:val="21"/>
                <w:lang/>
              </w:rPr>
              <w:t xml:space="preserve">  </w:t>
            </w:r>
            <w:r>
              <w:rPr>
                <w:rFonts w:hint="eastAsia"/>
                <w:color w:val="auto"/>
                <w:sz w:val="21"/>
                <w:szCs w:val="21"/>
                <w:lang/>
              </w:rPr>
              <w:t>污水</w:t>
            </w:r>
          </w:p>
        </w:tc>
        <w:tc>
          <w:tcPr>
            <w:tcW w:w="3300" w:type="dxa"/>
            <w:vAlign w:val="center"/>
          </w:tcPr>
          <w:p w:rsidR="00E54B84" w:rsidRDefault="00E54B84">
            <w:pPr>
              <w:pStyle w:val="Default"/>
              <w:spacing w:line="160" w:lineRule="atLeast"/>
              <w:jc w:val="center"/>
              <w:rPr>
                <w:color w:val="auto"/>
                <w:sz w:val="21"/>
                <w:szCs w:val="21"/>
                <w:lang/>
              </w:rPr>
            </w:pPr>
            <w:r>
              <w:rPr>
                <w:rFonts w:ascii="Arial" w:hAnsi="Arial" w:cs="Arial"/>
                <w:color w:val="auto"/>
                <w:sz w:val="21"/>
                <w:szCs w:val="21"/>
                <w:shd w:val="clear" w:color="auto" w:fill="FFFFFF"/>
              </w:rPr>
              <w:t>pH</w:t>
            </w:r>
            <w:r>
              <w:rPr>
                <w:rFonts w:ascii="Arial" w:hAnsi="Arial" w:cs="Arial" w:hint="eastAsia"/>
                <w:color w:val="auto"/>
                <w:sz w:val="21"/>
                <w:szCs w:val="21"/>
                <w:shd w:val="clear" w:color="auto" w:fill="FFFFFF"/>
              </w:rPr>
              <w:t>值</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化学需氧量</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五日生化需氧量</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悬浮物</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氨氮（</w:t>
            </w:r>
            <w:r>
              <w:rPr>
                <w:rFonts w:ascii="Arial" w:hAnsi="Arial" w:cs="Arial"/>
                <w:color w:val="auto"/>
                <w:sz w:val="21"/>
                <w:szCs w:val="21"/>
                <w:shd w:val="clear" w:color="auto" w:fill="FFFFFF"/>
              </w:rPr>
              <w:t>NH3-N</w:t>
            </w:r>
            <w:r>
              <w:rPr>
                <w:rFonts w:ascii="Arial" w:hAnsi="Arial" w:cs="Arial" w:hint="eastAsia"/>
                <w:color w:val="auto"/>
                <w:sz w:val="21"/>
                <w:szCs w:val="21"/>
                <w:shd w:val="clear" w:color="auto" w:fill="FFFFFF"/>
              </w:rPr>
              <w:t>）</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动植物油</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总氮（以</w:t>
            </w:r>
            <w:r>
              <w:rPr>
                <w:rFonts w:ascii="Arial" w:hAnsi="Arial" w:cs="Arial"/>
                <w:color w:val="auto"/>
                <w:sz w:val="21"/>
                <w:szCs w:val="21"/>
                <w:shd w:val="clear" w:color="auto" w:fill="FFFFFF"/>
              </w:rPr>
              <w:t>N</w:t>
            </w:r>
            <w:r>
              <w:rPr>
                <w:rFonts w:ascii="Arial" w:hAnsi="Arial" w:cs="Arial" w:hint="eastAsia"/>
                <w:color w:val="auto"/>
                <w:sz w:val="21"/>
                <w:szCs w:val="21"/>
                <w:shd w:val="clear" w:color="auto" w:fill="FFFFFF"/>
              </w:rPr>
              <w:t>计）</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总磷（以</w:t>
            </w:r>
            <w:r>
              <w:rPr>
                <w:rFonts w:ascii="Arial" w:hAnsi="Arial" w:cs="Arial"/>
                <w:color w:val="auto"/>
                <w:sz w:val="21"/>
                <w:szCs w:val="21"/>
                <w:shd w:val="clear" w:color="auto" w:fill="FFFFFF"/>
              </w:rPr>
              <w:t>P</w:t>
            </w:r>
            <w:r>
              <w:rPr>
                <w:rFonts w:ascii="Arial" w:hAnsi="Arial" w:cs="Arial" w:hint="eastAsia"/>
                <w:color w:val="auto"/>
                <w:sz w:val="21"/>
                <w:szCs w:val="21"/>
                <w:shd w:val="clear" w:color="auto" w:fill="FFFFFF"/>
              </w:rPr>
              <w:t>计）</w:t>
            </w:r>
          </w:p>
        </w:tc>
        <w:tc>
          <w:tcPr>
            <w:tcW w:w="1193" w:type="dxa"/>
            <w:vAlign w:val="center"/>
          </w:tcPr>
          <w:p w:rsidR="00E54B84" w:rsidRDefault="00E54B84">
            <w:pPr>
              <w:widowControl/>
              <w:spacing w:line="160" w:lineRule="atLeast"/>
              <w:jc w:val="center"/>
              <w:textAlignment w:val="center"/>
              <w:rPr>
                <w:rFonts w:ascii="宋体" w:cs="仿宋_GB2312"/>
                <w:kern w:val="0"/>
                <w:szCs w:val="21"/>
              </w:rPr>
            </w:pPr>
            <w:r>
              <w:rPr>
                <w:rFonts w:ascii="宋体" w:hAnsi="宋体" w:cs="仿宋_GB2312" w:hint="eastAsia"/>
                <w:kern w:val="0"/>
                <w:szCs w:val="21"/>
              </w:rPr>
              <w:t>生化法处理</w:t>
            </w:r>
            <w:r>
              <w:rPr>
                <w:rFonts w:ascii="宋体" w:hAnsi="宋体" w:cs="仿宋_GB2312"/>
                <w:kern w:val="0"/>
                <w:szCs w:val="21"/>
              </w:rPr>
              <w:t>A/O</w:t>
            </w:r>
            <w:r>
              <w:rPr>
                <w:rFonts w:ascii="宋体" w:hAnsi="宋体" w:cs="仿宋_GB2312" w:hint="eastAsia"/>
                <w:kern w:val="0"/>
                <w:szCs w:val="21"/>
              </w:rPr>
              <w:t>法</w:t>
            </w:r>
          </w:p>
        </w:tc>
        <w:tc>
          <w:tcPr>
            <w:tcW w:w="851" w:type="dxa"/>
            <w:vAlign w:val="center"/>
          </w:tcPr>
          <w:p w:rsidR="00E54B84" w:rsidRDefault="00E54B84">
            <w:pPr>
              <w:pStyle w:val="Default"/>
              <w:spacing w:line="160" w:lineRule="atLeast"/>
              <w:jc w:val="center"/>
              <w:rPr>
                <w:rFonts w:cs="仿宋_GB2312"/>
                <w:color w:val="auto"/>
                <w:sz w:val="21"/>
                <w:szCs w:val="21"/>
                <w:lang w:val="zh-CN"/>
              </w:rPr>
            </w:pPr>
            <w:r>
              <w:rPr>
                <w:rFonts w:cs="仿宋_GB2312"/>
                <w:color w:val="auto"/>
                <w:sz w:val="21"/>
                <w:szCs w:val="21"/>
                <w:lang w:val="zh-CN"/>
              </w:rPr>
              <w:t>700T/d</w:t>
            </w:r>
          </w:p>
        </w:tc>
        <w:tc>
          <w:tcPr>
            <w:tcW w:w="729" w:type="dxa"/>
            <w:vAlign w:val="center"/>
          </w:tcPr>
          <w:p w:rsidR="00E54B84" w:rsidRDefault="00E54B84">
            <w:pPr>
              <w:pStyle w:val="Default"/>
              <w:spacing w:line="160" w:lineRule="atLeast"/>
              <w:jc w:val="center"/>
              <w:rPr>
                <w:rFonts w:cs="仿宋_GB2312"/>
                <w:color w:val="auto"/>
                <w:sz w:val="21"/>
                <w:szCs w:val="21"/>
              </w:rPr>
            </w:pPr>
            <w:r>
              <w:rPr>
                <w:rFonts w:cs="仿宋_GB2312"/>
                <w:color w:val="auto"/>
                <w:sz w:val="21"/>
                <w:szCs w:val="21"/>
              </w:rPr>
              <w:t xml:space="preserve">1 </w:t>
            </w:r>
            <w:r>
              <w:rPr>
                <w:rFonts w:hint="eastAsia"/>
                <w:color w:val="auto"/>
                <w:sz w:val="21"/>
                <w:szCs w:val="21"/>
              </w:rPr>
              <w:t>座</w:t>
            </w:r>
          </w:p>
        </w:tc>
        <w:tc>
          <w:tcPr>
            <w:tcW w:w="733"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不外排</w:t>
            </w:r>
          </w:p>
        </w:tc>
      </w:tr>
      <w:tr w:rsidR="00E54B84">
        <w:trPr>
          <w:trHeight w:val="1430"/>
        </w:trPr>
        <w:tc>
          <w:tcPr>
            <w:tcW w:w="662" w:type="dxa"/>
            <w:vAlign w:val="center"/>
          </w:tcPr>
          <w:p w:rsidR="00E54B84" w:rsidRDefault="00E54B84">
            <w:pPr>
              <w:pStyle w:val="Default"/>
              <w:jc w:val="center"/>
              <w:rPr>
                <w:rFonts w:cs="仿宋_GB2312"/>
                <w:color w:val="auto"/>
                <w:sz w:val="21"/>
                <w:szCs w:val="21"/>
              </w:rPr>
            </w:pPr>
            <w:r>
              <w:rPr>
                <w:rFonts w:cs="仿宋_GB2312"/>
                <w:color w:val="auto"/>
                <w:sz w:val="21"/>
                <w:szCs w:val="21"/>
              </w:rPr>
              <w:t>2</w:t>
            </w:r>
          </w:p>
        </w:tc>
        <w:tc>
          <w:tcPr>
            <w:tcW w:w="972" w:type="dxa"/>
            <w:vAlign w:val="center"/>
          </w:tcPr>
          <w:p w:rsidR="00E54B84" w:rsidRDefault="00E54B84">
            <w:pPr>
              <w:pStyle w:val="Default"/>
              <w:spacing w:line="160" w:lineRule="atLeast"/>
              <w:jc w:val="center"/>
              <w:rPr>
                <w:rFonts w:cs="仿宋_GB2312"/>
                <w:color w:val="auto"/>
                <w:sz w:val="21"/>
                <w:szCs w:val="21"/>
              </w:rPr>
            </w:pPr>
            <w:r>
              <w:rPr>
                <w:rFonts w:hint="eastAsia"/>
                <w:color w:val="auto"/>
                <w:sz w:val="21"/>
                <w:szCs w:val="21"/>
                <w:lang/>
              </w:rPr>
              <w:t>综合污水处理厂废水</w:t>
            </w:r>
          </w:p>
        </w:tc>
        <w:tc>
          <w:tcPr>
            <w:tcW w:w="3300" w:type="dxa"/>
            <w:vAlign w:val="center"/>
          </w:tcPr>
          <w:p w:rsidR="00E54B84" w:rsidRDefault="00E54B84">
            <w:pPr>
              <w:pStyle w:val="Default"/>
              <w:spacing w:line="160" w:lineRule="atLeast"/>
              <w:jc w:val="center"/>
              <w:rPr>
                <w:color w:val="auto"/>
                <w:w w:val="90"/>
                <w:sz w:val="21"/>
                <w:szCs w:val="21"/>
                <w:lang/>
              </w:rPr>
            </w:pPr>
            <w:r>
              <w:rPr>
                <w:rFonts w:ascii="Arial" w:hAnsi="Arial" w:cs="Arial"/>
                <w:color w:val="0000FF"/>
                <w:sz w:val="21"/>
                <w:szCs w:val="21"/>
                <w:shd w:val="clear" w:color="auto" w:fill="FFFFFF"/>
              </w:rPr>
              <w:t>pH</w:t>
            </w:r>
            <w:r>
              <w:rPr>
                <w:rFonts w:ascii="Arial" w:hAnsi="Arial" w:cs="Arial" w:hint="eastAsia"/>
                <w:color w:val="0000FF"/>
                <w:sz w:val="21"/>
                <w:szCs w:val="21"/>
                <w:shd w:val="clear" w:color="auto" w:fill="FFFFFF"/>
              </w:rPr>
              <w:t>值</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悬浮物</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化学需氧量</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氨氮（</w:t>
            </w:r>
            <w:r>
              <w:rPr>
                <w:rFonts w:ascii="Arial" w:hAnsi="Arial" w:cs="Arial"/>
                <w:color w:val="0000FF"/>
                <w:sz w:val="21"/>
                <w:szCs w:val="21"/>
                <w:shd w:val="clear" w:color="auto" w:fill="FFFFFF"/>
              </w:rPr>
              <w:t>NH3-N</w:t>
            </w:r>
            <w:r>
              <w:rPr>
                <w:rFonts w:ascii="Arial" w:hAnsi="Arial" w:cs="Arial" w:hint="eastAsia"/>
                <w:color w:val="0000FF"/>
                <w:sz w:val="21"/>
                <w:szCs w:val="21"/>
                <w:shd w:val="clear" w:color="auto" w:fill="FFFFFF"/>
              </w:rPr>
              <w:t>）</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总氮（以</w:t>
            </w:r>
            <w:r>
              <w:rPr>
                <w:rFonts w:ascii="Arial" w:hAnsi="Arial" w:cs="Arial"/>
                <w:color w:val="0000FF"/>
                <w:sz w:val="21"/>
                <w:szCs w:val="21"/>
                <w:shd w:val="clear" w:color="auto" w:fill="FFFFFF"/>
              </w:rPr>
              <w:t>N</w:t>
            </w:r>
            <w:r>
              <w:rPr>
                <w:rFonts w:ascii="Arial" w:hAnsi="Arial" w:cs="Arial" w:hint="eastAsia"/>
                <w:color w:val="0000FF"/>
                <w:sz w:val="21"/>
                <w:szCs w:val="21"/>
                <w:shd w:val="clear" w:color="auto" w:fill="FFFFFF"/>
              </w:rPr>
              <w:t>计）</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总磷（以</w:t>
            </w:r>
            <w:r>
              <w:rPr>
                <w:rFonts w:ascii="Arial" w:hAnsi="Arial" w:cs="Arial"/>
                <w:color w:val="0000FF"/>
                <w:sz w:val="21"/>
                <w:szCs w:val="21"/>
                <w:shd w:val="clear" w:color="auto" w:fill="FFFFFF"/>
              </w:rPr>
              <w:t>P</w:t>
            </w:r>
            <w:r>
              <w:rPr>
                <w:rFonts w:ascii="Arial" w:hAnsi="Arial" w:cs="Arial" w:hint="eastAsia"/>
                <w:color w:val="0000FF"/>
                <w:sz w:val="21"/>
                <w:szCs w:val="21"/>
                <w:shd w:val="clear" w:color="auto" w:fill="FFFFFF"/>
              </w:rPr>
              <w:t>计）</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石油类</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挥发酚</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总氰化物</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氟化物（以</w:t>
            </w:r>
            <w:r>
              <w:rPr>
                <w:rFonts w:ascii="Arial" w:hAnsi="Arial" w:cs="Arial"/>
                <w:color w:val="0000FF"/>
                <w:sz w:val="21"/>
                <w:szCs w:val="21"/>
                <w:shd w:val="clear" w:color="auto" w:fill="FFFFFF"/>
              </w:rPr>
              <w:t>F-</w:t>
            </w:r>
            <w:r>
              <w:rPr>
                <w:rFonts w:ascii="Arial" w:hAnsi="Arial" w:cs="Arial" w:hint="eastAsia"/>
                <w:color w:val="0000FF"/>
                <w:sz w:val="21"/>
                <w:szCs w:val="21"/>
                <w:shd w:val="clear" w:color="auto" w:fill="FFFFFF"/>
              </w:rPr>
              <w:t>计）</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总铁</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总锌</w:t>
            </w:r>
            <w:r>
              <w:rPr>
                <w:rFonts w:ascii="Arial" w:hAnsi="Arial" w:cs="Arial"/>
                <w:color w:val="0000FF"/>
                <w:sz w:val="21"/>
                <w:szCs w:val="21"/>
                <w:shd w:val="clear" w:color="auto" w:fill="FFFFFF"/>
              </w:rPr>
              <w:t>,</w:t>
            </w:r>
            <w:r>
              <w:rPr>
                <w:rFonts w:ascii="Arial" w:hAnsi="Arial" w:cs="Arial" w:hint="eastAsia"/>
                <w:color w:val="0000FF"/>
                <w:sz w:val="21"/>
                <w:szCs w:val="21"/>
                <w:shd w:val="clear" w:color="auto" w:fill="FFFFFF"/>
              </w:rPr>
              <w:t>总铜</w:t>
            </w:r>
          </w:p>
        </w:tc>
        <w:tc>
          <w:tcPr>
            <w:tcW w:w="1193" w:type="dxa"/>
            <w:vAlign w:val="center"/>
          </w:tcPr>
          <w:p w:rsidR="00E54B84" w:rsidRDefault="00E54B84">
            <w:pPr>
              <w:widowControl/>
              <w:spacing w:line="160" w:lineRule="atLeast"/>
              <w:jc w:val="center"/>
              <w:textAlignment w:val="center"/>
              <w:rPr>
                <w:rFonts w:ascii="宋体" w:cs="仿宋_GB2312"/>
                <w:kern w:val="0"/>
                <w:szCs w:val="21"/>
                <w:lang w:val="zh-CN"/>
              </w:rPr>
            </w:pPr>
            <w:r>
              <w:rPr>
                <w:rFonts w:ascii="Arial" w:hAnsi="Arial" w:cs="Arial" w:hint="eastAsia"/>
                <w:szCs w:val="21"/>
                <w:shd w:val="clear" w:color="auto" w:fill="FFFFFF"/>
              </w:rPr>
              <w:t>除油</w:t>
            </w:r>
            <w:r>
              <w:rPr>
                <w:rFonts w:ascii="Arial" w:hAnsi="Arial" w:cs="Arial"/>
                <w:szCs w:val="21"/>
                <w:shd w:val="clear" w:color="auto" w:fill="FFFFFF"/>
              </w:rPr>
              <w:t xml:space="preserve"> </w:t>
            </w:r>
            <w:r>
              <w:rPr>
                <w:rFonts w:ascii="Arial" w:hAnsi="Arial" w:cs="Arial" w:hint="eastAsia"/>
                <w:szCs w:val="21"/>
                <w:shd w:val="clear" w:color="auto" w:fill="FFFFFF"/>
              </w:rPr>
              <w:t>沉淀</w:t>
            </w:r>
            <w:r>
              <w:rPr>
                <w:rFonts w:ascii="Arial" w:hAnsi="Arial" w:cs="Arial"/>
                <w:szCs w:val="21"/>
                <w:shd w:val="clear" w:color="auto" w:fill="FFFFFF"/>
              </w:rPr>
              <w:t xml:space="preserve"> </w:t>
            </w:r>
            <w:r>
              <w:rPr>
                <w:rFonts w:ascii="Arial" w:hAnsi="Arial" w:cs="Arial" w:hint="eastAsia"/>
                <w:szCs w:val="21"/>
                <w:shd w:val="clear" w:color="auto" w:fill="FFFFFF"/>
              </w:rPr>
              <w:t>过滤系统</w:t>
            </w:r>
          </w:p>
        </w:tc>
        <w:tc>
          <w:tcPr>
            <w:tcW w:w="851" w:type="dxa"/>
            <w:vAlign w:val="center"/>
          </w:tcPr>
          <w:p w:rsidR="00E54B84" w:rsidRDefault="00E54B84">
            <w:pPr>
              <w:pStyle w:val="Default"/>
              <w:spacing w:line="160" w:lineRule="atLeast"/>
              <w:jc w:val="center"/>
              <w:rPr>
                <w:rFonts w:cs="仿宋_GB2312"/>
                <w:color w:val="auto"/>
                <w:sz w:val="21"/>
                <w:szCs w:val="21"/>
                <w:lang w:val="zh-CN"/>
              </w:rPr>
            </w:pPr>
            <w:r>
              <w:rPr>
                <w:rFonts w:cs="仿宋_GB2312"/>
                <w:color w:val="auto"/>
                <w:sz w:val="21"/>
                <w:szCs w:val="21"/>
                <w:lang w:val="zh-CN"/>
              </w:rPr>
              <w:t>1300T/d</w:t>
            </w:r>
          </w:p>
        </w:tc>
        <w:tc>
          <w:tcPr>
            <w:tcW w:w="729" w:type="dxa"/>
            <w:vAlign w:val="center"/>
          </w:tcPr>
          <w:p w:rsidR="00E54B84" w:rsidRDefault="00E54B84">
            <w:pPr>
              <w:pStyle w:val="Default"/>
              <w:spacing w:line="160" w:lineRule="atLeast"/>
              <w:jc w:val="center"/>
              <w:rPr>
                <w:rFonts w:cs="仿宋_GB2312"/>
                <w:color w:val="auto"/>
                <w:sz w:val="21"/>
                <w:szCs w:val="21"/>
              </w:rPr>
            </w:pPr>
            <w:r>
              <w:rPr>
                <w:rFonts w:cs="仿宋_GB2312"/>
                <w:color w:val="auto"/>
                <w:sz w:val="21"/>
                <w:szCs w:val="21"/>
              </w:rPr>
              <w:t xml:space="preserve">1 </w:t>
            </w:r>
            <w:r>
              <w:rPr>
                <w:rFonts w:hint="eastAsia"/>
                <w:color w:val="auto"/>
                <w:sz w:val="21"/>
                <w:szCs w:val="21"/>
              </w:rPr>
              <w:t>座</w:t>
            </w:r>
          </w:p>
        </w:tc>
        <w:tc>
          <w:tcPr>
            <w:tcW w:w="733"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不外排</w:t>
            </w:r>
          </w:p>
        </w:tc>
      </w:tr>
      <w:tr w:rsidR="00E54B84">
        <w:trPr>
          <w:trHeight w:val="704"/>
        </w:trPr>
        <w:tc>
          <w:tcPr>
            <w:tcW w:w="662" w:type="dxa"/>
            <w:vAlign w:val="center"/>
          </w:tcPr>
          <w:p w:rsidR="00E54B84" w:rsidRDefault="00E54B84">
            <w:pPr>
              <w:pStyle w:val="Default"/>
              <w:jc w:val="center"/>
              <w:rPr>
                <w:rFonts w:cs="仿宋_GB2312"/>
                <w:color w:val="auto"/>
                <w:sz w:val="21"/>
                <w:szCs w:val="21"/>
              </w:rPr>
            </w:pPr>
            <w:r>
              <w:rPr>
                <w:rFonts w:cs="仿宋_GB2312"/>
                <w:color w:val="auto"/>
                <w:sz w:val="21"/>
                <w:szCs w:val="21"/>
              </w:rPr>
              <w:t>3</w:t>
            </w:r>
          </w:p>
        </w:tc>
        <w:tc>
          <w:tcPr>
            <w:tcW w:w="972" w:type="dxa"/>
            <w:vAlign w:val="center"/>
          </w:tcPr>
          <w:p w:rsidR="00E54B84" w:rsidRDefault="00E54B84">
            <w:pPr>
              <w:spacing w:line="160" w:lineRule="atLeast"/>
              <w:jc w:val="center"/>
              <w:rPr>
                <w:rFonts w:ascii="宋体"/>
                <w:szCs w:val="21"/>
              </w:rPr>
            </w:pPr>
            <w:r>
              <w:rPr>
                <w:rFonts w:ascii="宋体" w:hAnsi="宋体" w:hint="eastAsia"/>
                <w:szCs w:val="21"/>
              </w:rPr>
              <w:t>烧结脱硫废水</w:t>
            </w:r>
          </w:p>
        </w:tc>
        <w:tc>
          <w:tcPr>
            <w:tcW w:w="3300" w:type="dxa"/>
            <w:vAlign w:val="center"/>
          </w:tcPr>
          <w:p w:rsidR="00E54B84" w:rsidRDefault="00E54B84">
            <w:pPr>
              <w:spacing w:line="160" w:lineRule="atLeast"/>
              <w:jc w:val="center"/>
              <w:rPr>
                <w:rFonts w:ascii="宋体"/>
                <w:szCs w:val="21"/>
              </w:rPr>
            </w:pPr>
            <w:r>
              <w:rPr>
                <w:rFonts w:ascii="Arial" w:hAnsi="Arial" w:cs="Arial"/>
                <w:szCs w:val="21"/>
                <w:shd w:val="clear" w:color="auto" w:fill="FFFFFF"/>
              </w:rPr>
              <w:t>pH</w:t>
            </w:r>
            <w:r>
              <w:rPr>
                <w:rFonts w:ascii="Arial" w:hAnsi="Arial" w:cs="Arial" w:hint="eastAsia"/>
                <w:szCs w:val="21"/>
                <w:shd w:val="clear" w:color="auto" w:fill="FFFFFF"/>
              </w:rPr>
              <w:t>值</w:t>
            </w:r>
            <w:r>
              <w:rPr>
                <w:rFonts w:ascii="Arial" w:hAnsi="Arial" w:cs="Arial"/>
                <w:szCs w:val="21"/>
                <w:shd w:val="clear" w:color="auto" w:fill="FFFFFF"/>
              </w:rPr>
              <w:t>,</w:t>
            </w:r>
            <w:r>
              <w:rPr>
                <w:rFonts w:ascii="Arial" w:hAnsi="Arial" w:cs="Arial" w:hint="eastAsia"/>
                <w:szCs w:val="21"/>
                <w:shd w:val="clear" w:color="auto" w:fill="FFFFFF"/>
              </w:rPr>
              <w:t>悬浮物</w:t>
            </w:r>
            <w:r>
              <w:rPr>
                <w:rFonts w:ascii="Arial" w:hAnsi="Arial" w:cs="Arial"/>
                <w:szCs w:val="21"/>
                <w:shd w:val="clear" w:color="auto" w:fill="FFFFFF"/>
              </w:rPr>
              <w:t>,</w:t>
            </w:r>
            <w:r>
              <w:rPr>
                <w:rFonts w:ascii="Arial" w:hAnsi="Arial" w:cs="Arial" w:hint="eastAsia"/>
                <w:szCs w:val="21"/>
                <w:shd w:val="clear" w:color="auto" w:fill="FFFFFF"/>
              </w:rPr>
              <w:t>化学需氧量</w:t>
            </w:r>
            <w:r>
              <w:rPr>
                <w:rFonts w:ascii="Arial" w:hAnsi="Arial" w:cs="Arial"/>
                <w:szCs w:val="21"/>
                <w:shd w:val="clear" w:color="auto" w:fill="FFFFFF"/>
              </w:rPr>
              <w:t>,</w:t>
            </w:r>
            <w:r>
              <w:rPr>
                <w:rFonts w:ascii="Arial" w:hAnsi="Arial" w:cs="Arial" w:hint="eastAsia"/>
                <w:szCs w:val="21"/>
                <w:shd w:val="clear" w:color="auto" w:fill="FFFFFF"/>
              </w:rPr>
              <w:t>石油类</w:t>
            </w:r>
            <w:r>
              <w:rPr>
                <w:rFonts w:ascii="Arial" w:hAnsi="Arial" w:cs="Arial"/>
                <w:szCs w:val="21"/>
                <w:shd w:val="clear" w:color="auto" w:fill="FFFFFF"/>
              </w:rPr>
              <w:t>,</w:t>
            </w:r>
            <w:r>
              <w:rPr>
                <w:rFonts w:ascii="Arial" w:hAnsi="Arial" w:cs="Arial" w:hint="eastAsia"/>
                <w:szCs w:val="21"/>
                <w:shd w:val="clear" w:color="auto" w:fill="FFFFFF"/>
              </w:rPr>
              <w:t>总砷</w:t>
            </w:r>
          </w:p>
        </w:tc>
        <w:tc>
          <w:tcPr>
            <w:tcW w:w="1193" w:type="dxa"/>
            <w:vAlign w:val="center"/>
          </w:tcPr>
          <w:p w:rsidR="00E54B84" w:rsidRDefault="00E54B84">
            <w:pPr>
              <w:spacing w:line="160" w:lineRule="atLeast"/>
              <w:jc w:val="center"/>
              <w:rPr>
                <w:rFonts w:ascii="宋体"/>
                <w:szCs w:val="21"/>
              </w:rPr>
            </w:pPr>
            <w:r>
              <w:rPr>
                <w:rFonts w:ascii="宋体" w:hAnsi="宋体" w:hint="eastAsia"/>
                <w:szCs w:val="21"/>
              </w:rPr>
              <w:t>絮凝沉淀</w:t>
            </w:r>
          </w:p>
        </w:tc>
        <w:tc>
          <w:tcPr>
            <w:tcW w:w="851" w:type="dxa"/>
            <w:vAlign w:val="center"/>
          </w:tcPr>
          <w:p w:rsidR="00E54B84" w:rsidRDefault="00E54B84">
            <w:pPr>
              <w:spacing w:line="160" w:lineRule="atLeast"/>
              <w:jc w:val="center"/>
              <w:rPr>
                <w:rFonts w:ascii="宋体" w:cs="仿宋_GB2312"/>
                <w:kern w:val="0"/>
                <w:szCs w:val="21"/>
                <w:lang w:val="zh-CN"/>
              </w:rPr>
            </w:pPr>
          </w:p>
        </w:tc>
        <w:tc>
          <w:tcPr>
            <w:tcW w:w="729" w:type="dxa"/>
            <w:vAlign w:val="center"/>
          </w:tcPr>
          <w:p w:rsidR="00E54B84" w:rsidRDefault="00E54B84">
            <w:pPr>
              <w:spacing w:line="160" w:lineRule="atLeast"/>
              <w:jc w:val="center"/>
              <w:rPr>
                <w:rFonts w:ascii="宋体"/>
                <w:szCs w:val="21"/>
              </w:rPr>
            </w:pPr>
          </w:p>
        </w:tc>
        <w:tc>
          <w:tcPr>
            <w:tcW w:w="733"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rPr>
            </w:pPr>
            <w:r>
              <w:rPr>
                <w:rFonts w:cs="仿宋_GB2312" w:hint="eastAsia"/>
                <w:color w:val="auto"/>
                <w:sz w:val="21"/>
                <w:szCs w:val="21"/>
                <w:lang w:val="zh-CN"/>
              </w:rPr>
              <w:t>不外排</w:t>
            </w:r>
          </w:p>
        </w:tc>
      </w:tr>
      <w:tr w:rsidR="00E54B84">
        <w:trPr>
          <w:trHeight w:val="838"/>
        </w:trPr>
        <w:tc>
          <w:tcPr>
            <w:tcW w:w="662" w:type="dxa"/>
            <w:vAlign w:val="center"/>
          </w:tcPr>
          <w:p w:rsidR="00E54B84" w:rsidRDefault="00E54B84">
            <w:pPr>
              <w:pStyle w:val="Default"/>
              <w:jc w:val="center"/>
              <w:rPr>
                <w:rFonts w:cs="仿宋_GB2312"/>
                <w:color w:val="auto"/>
                <w:sz w:val="21"/>
                <w:szCs w:val="21"/>
              </w:rPr>
            </w:pPr>
            <w:r>
              <w:rPr>
                <w:rFonts w:cs="仿宋_GB2312"/>
                <w:color w:val="auto"/>
                <w:sz w:val="21"/>
                <w:szCs w:val="21"/>
              </w:rPr>
              <w:t>4</w:t>
            </w:r>
          </w:p>
        </w:tc>
        <w:tc>
          <w:tcPr>
            <w:tcW w:w="972" w:type="dxa"/>
            <w:vAlign w:val="center"/>
          </w:tcPr>
          <w:p w:rsidR="00E54B84" w:rsidRDefault="00E54B84">
            <w:pPr>
              <w:spacing w:line="160" w:lineRule="atLeast"/>
              <w:jc w:val="center"/>
              <w:rPr>
                <w:rFonts w:ascii="宋体" w:cs="宋体"/>
                <w:kern w:val="0"/>
                <w:szCs w:val="21"/>
                <w:lang/>
              </w:rPr>
            </w:pPr>
            <w:r>
              <w:rPr>
                <w:rFonts w:ascii="宋体" w:hAnsi="宋体" w:hint="eastAsia"/>
                <w:szCs w:val="21"/>
              </w:rPr>
              <w:t>高炉冲渣水</w:t>
            </w:r>
          </w:p>
        </w:tc>
        <w:tc>
          <w:tcPr>
            <w:tcW w:w="3300" w:type="dxa"/>
            <w:vAlign w:val="center"/>
          </w:tcPr>
          <w:p w:rsidR="00E54B84" w:rsidRDefault="00E54B84">
            <w:pPr>
              <w:spacing w:line="160" w:lineRule="atLeast"/>
              <w:jc w:val="center"/>
              <w:rPr>
                <w:rFonts w:ascii="宋体"/>
                <w:szCs w:val="21"/>
              </w:rPr>
            </w:pPr>
            <w:r>
              <w:rPr>
                <w:rFonts w:ascii="Arial" w:hAnsi="Arial" w:cs="Arial"/>
                <w:szCs w:val="21"/>
                <w:shd w:val="clear" w:color="auto" w:fill="FFFFFF"/>
              </w:rPr>
              <w:t>pH</w:t>
            </w:r>
            <w:r>
              <w:rPr>
                <w:rFonts w:ascii="Arial" w:hAnsi="Arial" w:cs="Arial" w:hint="eastAsia"/>
                <w:szCs w:val="21"/>
                <w:shd w:val="clear" w:color="auto" w:fill="FFFFFF"/>
              </w:rPr>
              <w:t>值</w:t>
            </w:r>
            <w:r>
              <w:rPr>
                <w:rFonts w:ascii="Arial" w:hAnsi="Arial" w:cs="Arial"/>
                <w:szCs w:val="21"/>
                <w:shd w:val="clear" w:color="auto" w:fill="FFFFFF"/>
              </w:rPr>
              <w:t>,</w:t>
            </w:r>
            <w:r>
              <w:rPr>
                <w:rFonts w:ascii="Arial" w:hAnsi="Arial" w:cs="Arial" w:hint="eastAsia"/>
                <w:szCs w:val="21"/>
                <w:shd w:val="clear" w:color="auto" w:fill="FFFFFF"/>
              </w:rPr>
              <w:t>悬浮物</w:t>
            </w:r>
            <w:r>
              <w:rPr>
                <w:rFonts w:ascii="Arial" w:hAnsi="Arial" w:cs="Arial"/>
                <w:szCs w:val="21"/>
                <w:shd w:val="clear" w:color="auto" w:fill="FFFFFF"/>
              </w:rPr>
              <w:t>,</w:t>
            </w:r>
            <w:r>
              <w:rPr>
                <w:rFonts w:ascii="Arial" w:hAnsi="Arial" w:cs="Arial" w:hint="eastAsia"/>
                <w:szCs w:val="21"/>
                <w:shd w:val="clear" w:color="auto" w:fill="FFFFFF"/>
              </w:rPr>
              <w:t>化学需氧量</w:t>
            </w:r>
            <w:r>
              <w:rPr>
                <w:rFonts w:ascii="Arial" w:hAnsi="Arial" w:cs="Arial"/>
                <w:szCs w:val="21"/>
                <w:shd w:val="clear" w:color="auto" w:fill="FFFFFF"/>
              </w:rPr>
              <w:t>,</w:t>
            </w:r>
            <w:r>
              <w:rPr>
                <w:rFonts w:ascii="Arial" w:hAnsi="Arial" w:cs="Arial" w:hint="eastAsia"/>
                <w:szCs w:val="21"/>
                <w:shd w:val="clear" w:color="auto" w:fill="FFFFFF"/>
              </w:rPr>
              <w:t>氨氮（</w:t>
            </w:r>
            <w:r>
              <w:rPr>
                <w:rFonts w:ascii="Arial" w:hAnsi="Arial" w:cs="Arial"/>
                <w:szCs w:val="21"/>
                <w:shd w:val="clear" w:color="auto" w:fill="FFFFFF"/>
              </w:rPr>
              <w:t>NH3-N</w:t>
            </w:r>
            <w:r>
              <w:rPr>
                <w:rFonts w:ascii="Arial" w:hAnsi="Arial" w:cs="Arial" w:hint="eastAsia"/>
                <w:szCs w:val="21"/>
                <w:shd w:val="clear" w:color="auto" w:fill="FFFFFF"/>
              </w:rPr>
              <w:t>）</w:t>
            </w:r>
            <w:r>
              <w:rPr>
                <w:rFonts w:ascii="Arial" w:hAnsi="Arial" w:cs="Arial"/>
                <w:szCs w:val="21"/>
                <w:shd w:val="clear" w:color="auto" w:fill="FFFFFF"/>
              </w:rPr>
              <w:t>,</w:t>
            </w:r>
            <w:r>
              <w:rPr>
                <w:rFonts w:ascii="Arial" w:hAnsi="Arial" w:cs="Arial" w:hint="eastAsia"/>
                <w:szCs w:val="21"/>
                <w:shd w:val="clear" w:color="auto" w:fill="FFFFFF"/>
              </w:rPr>
              <w:t>总氮（以</w:t>
            </w:r>
            <w:r>
              <w:rPr>
                <w:rFonts w:ascii="Arial" w:hAnsi="Arial" w:cs="Arial"/>
                <w:szCs w:val="21"/>
                <w:shd w:val="clear" w:color="auto" w:fill="FFFFFF"/>
              </w:rPr>
              <w:t>N</w:t>
            </w:r>
            <w:r>
              <w:rPr>
                <w:rFonts w:ascii="Arial" w:hAnsi="Arial" w:cs="Arial" w:hint="eastAsia"/>
                <w:szCs w:val="21"/>
                <w:shd w:val="clear" w:color="auto" w:fill="FFFFFF"/>
              </w:rPr>
              <w:t>计）</w:t>
            </w:r>
            <w:r>
              <w:rPr>
                <w:rFonts w:ascii="Arial" w:hAnsi="Arial" w:cs="Arial"/>
                <w:szCs w:val="21"/>
                <w:shd w:val="clear" w:color="auto" w:fill="FFFFFF"/>
              </w:rPr>
              <w:t>,</w:t>
            </w:r>
            <w:r>
              <w:rPr>
                <w:rFonts w:ascii="Arial" w:hAnsi="Arial" w:cs="Arial" w:hint="eastAsia"/>
                <w:szCs w:val="21"/>
                <w:shd w:val="clear" w:color="auto" w:fill="FFFFFF"/>
              </w:rPr>
              <w:t>石油类</w:t>
            </w:r>
            <w:r>
              <w:rPr>
                <w:rFonts w:ascii="Arial" w:hAnsi="Arial" w:cs="Arial"/>
                <w:szCs w:val="21"/>
                <w:shd w:val="clear" w:color="auto" w:fill="FFFFFF"/>
              </w:rPr>
              <w:t>,</w:t>
            </w:r>
            <w:r>
              <w:rPr>
                <w:rFonts w:ascii="Arial" w:hAnsi="Arial" w:cs="Arial" w:hint="eastAsia"/>
                <w:szCs w:val="21"/>
                <w:shd w:val="clear" w:color="auto" w:fill="FFFFFF"/>
              </w:rPr>
              <w:t>挥发酚</w:t>
            </w:r>
            <w:r>
              <w:rPr>
                <w:rFonts w:ascii="Arial" w:hAnsi="Arial" w:cs="Arial"/>
                <w:szCs w:val="21"/>
                <w:shd w:val="clear" w:color="auto" w:fill="FFFFFF"/>
              </w:rPr>
              <w:t>,</w:t>
            </w:r>
            <w:r>
              <w:rPr>
                <w:rFonts w:ascii="Arial" w:hAnsi="Arial" w:cs="Arial" w:hint="eastAsia"/>
                <w:szCs w:val="21"/>
                <w:shd w:val="clear" w:color="auto" w:fill="FFFFFF"/>
              </w:rPr>
              <w:t>总氰化物</w:t>
            </w:r>
            <w:r>
              <w:rPr>
                <w:rFonts w:ascii="Arial" w:hAnsi="Arial" w:cs="Arial"/>
                <w:szCs w:val="21"/>
                <w:shd w:val="clear" w:color="auto" w:fill="FFFFFF"/>
              </w:rPr>
              <w:t>,</w:t>
            </w:r>
            <w:r>
              <w:rPr>
                <w:rFonts w:ascii="Arial" w:hAnsi="Arial" w:cs="Arial" w:hint="eastAsia"/>
                <w:szCs w:val="21"/>
                <w:shd w:val="clear" w:color="auto" w:fill="FFFFFF"/>
              </w:rPr>
              <w:t>总铅</w:t>
            </w:r>
            <w:r>
              <w:rPr>
                <w:rFonts w:ascii="Arial" w:hAnsi="Arial" w:cs="Arial"/>
                <w:szCs w:val="21"/>
                <w:shd w:val="clear" w:color="auto" w:fill="FFFFFF"/>
              </w:rPr>
              <w:t>,</w:t>
            </w:r>
            <w:r>
              <w:rPr>
                <w:rFonts w:ascii="Arial" w:hAnsi="Arial" w:cs="Arial" w:hint="eastAsia"/>
                <w:szCs w:val="21"/>
                <w:shd w:val="clear" w:color="auto" w:fill="FFFFFF"/>
              </w:rPr>
              <w:t>总锌</w:t>
            </w:r>
          </w:p>
        </w:tc>
        <w:tc>
          <w:tcPr>
            <w:tcW w:w="1193" w:type="dxa"/>
            <w:vAlign w:val="center"/>
          </w:tcPr>
          <w:p w:rsidR="00E54B84" w:rsidRDefault="00E54B84">
            <w:pPr>
              <w:spacing w:line="160" w:lineRule="atLeast"/>
              <w:jc w:val="center"/>
              <w:rPr>
                <w:rFonts w:ascii="宋体" w:cs="宋体"/>
                <w:kern w:val="0"/>
                <w:szCs w:val="21"/>
                <w:lang/>
              </w:rPr>
            </w:pPr>
            <w:r>
              <w:rPr>
                <w:rFonts w:ascii="宋体" w:hAnsi="宋体" w:hint="eastAsia"/>
                <w:szCs w:val="21"/>
              </w:rPr>
              <w:t>沉淀后循环使用</w:t>
            </w:r>
          </w:p>
        </w:tc>
        <w:tc>
          <w:tcPr>
            <w:tcW w:w="851" w:type="dxa"/>
            <w:vAlign w:val="center"/>
          </w:tcPr>
          <w:p w:rsidR="00E54B84" w:rsidRDefault="00E54B84">
            <w:pPr>
              <w:spacing w:line="160" w:lineRule="atLeast"/>
              <w:jc w:val="center"/>
              <w:rPr>
                <w:rFonts w:ascii="宋体" w:cs="仿宋_GB2312"/>
                <w:kern w:val="0"/>
                <w:szCs w:val="21"/>
                <w:lang w:val="zh-CN"/>
              </w:rPr>
            </w:pPr>
          </w:p>
        </w:tc>
        <w:tc>
          <w:tcPr>
            <w:tcW w:w="729" w:type="dxa"/>
            <w:vAlign w:val="center"/>
          </w:tcPr>
          <w:p w:rsidR="00E54B84" w:rsidRDefault="00E54B84">
            <w:pPr>
              <w:spacing w:line="160" w:lineRule="atLeast"/>
              <w:jc w:val="center"/>
              <w:rPr>
                <w:rFonts w:ascii="宋体" w:cs="仿宋_GB2312"/>
                <w:kern w:val="0"/>
                <w:szCs w:val="21"/>
              </w:rPr>
            </w:pPr>
            <w:r>
              <w:rPr>
                <w:rFonts w:ascii="宋体" w:hAnsi="宋体"/>
                <w:szCs w:val="21"/>
              </w:rPr>
              <w:t>1</w:t>
            </w:r>
            <w:r>
              <w:rPr>
                <w:rFonts w:ascii="宋体" w:hAnsi="宋体" w:hint="eastAsia"/>
                <w:szCs w:val="21"/>
              </w:rPr>
              <w:t>个</w:t>
            </w:r>
          </w:p>
        </w:tc>
        <w:tc>
          <w:tcPr>
            <w:tcW w:w="733"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不外排</w:t>
            </w:r>
          </w:p>
        </w:tc>
      </w:tr>
      <w:tr w:rsidR="00E54B84">
        <w:trPr>
          <w:trHeight w:val="1108"/>
        </w:trPr>
        <w:tc>
          <w:tcPr>
            <w:tcW w:w="662" w:type="dxa"/>
            <w:vAlign w:val="center"/>
          </w:tcPr>
          <w:p w:rsidR="00E54B84" w:rsidRDefault="00E54B84">
            <w:pPr>
              <w:pStyle w:val="Default"/>
              <w:jc w:val="center"/>
              <w:rPr>
                <w:rFonts w:cs="仿宋_GB2312"/>
                <w:color w:val="auto"/>
                <w:sz w:val="21"/>
                <w:szCs w:val="21"/>
              </w:rPr>
            </w:pPr>
            <w:r>
              <w:rPr>
                <w:rFonts w:cs="仿宋_GB2312"/>
                <w:color w:val="auto"/>
                <w:sz w:val="21"/>
                <w:szCs w:val="21"/>
              </w:rPr>
              <w:t>5</w:t>
            </w:r>
          </w:p>
        </w:tc>
        <w:tc>
          <w:tcPr>
            <w:tcW w:w="972" w:type="dxa"/>
            <w:vAlign w:val="center"/>
          </w:tcPr>
          <w:p w:rsidR="00E54B84" w:rsidRDefault="00E54B84">
            <w:pPr>
              <w:spacing w:line="160" w:lineRule="atLeast"/>
              <w:jc w:val="center"/>
              <w:rPr>
                <w:rFonts w:ascii="宋体"/>
                <w:szCs w:val="21"/>
              </w:rPr>
            </w:pPr>
            <w:r>
              <w:rPr>
                <w:rFonts w:ascii="宋体" w:hAnsi="宋体" w:hint="eastAsia"/>
                <w:szCs w:val="21"/>
              </w:rPr>
              <w:t>炼钢</w:t>
            </w:r>
            <w:r>
              <w:rPr>
                <w:rFonts w:ascii="宋体"/>
                <w:szCs w:val="21"/>
              </w:rPr>
              <w:t>-</w:t>
            </w:r>
            <w:r>
              <w:rPr>
                <w:rFonts w:ascii="宋体" w:hAnsi="宋体" w:hint="eastAsia"/>
                <w:szCs w:val="21"/>
              </w:rPr>
              <w:t>连铸废水</w:t>
            </w:r>
          </w:p>
        </w:tc>
        <w:tc>
          <w:tcPr>
            <w:tcW w:w="3300" w:type="dxa"/>
            <w:vAlign w:val="center"/>
          </w:tcPr>
          <w:p w:rsidR="00E54B84" w:rsidRDefault="00E54B84">
            <w:pPr>
              <w:spacing w:line="160" w:lineRule="atLeast"/>
              <w:jc w:val="center"/>
              <w:rPr>
                <w:rFonts w:ascii="宋体"/>
                <w:szCs w:val="21"/>
              </w:rPr>
            </w:pPr>
            <w:r>
              <w:rPr>
                <w:rFonts w:ascii="Arial" w:hAnsi="Arial" w:cs="Arial"/>
                <w:szCs w:val="21"/>
                <w:shd w:val="clear" w:color="auto" w:fill="FFFFFF"/>
              </w:rPr>
              <w:t>pH</w:t>
            </w:r>
            <w:r>
              <w:rPr>
                <w:rFonts w:ascii="Arial" w:hAnsi="Arial" w:cs="Arial" w:hint="eastAsia"/>
                <w:szCs w:val="21"/>
                <w:shd w:val="clear" w:color="auto" w:fill="FFFFFF"/>
              </w:rPr>
              <w:t>值</w:t>
            </w:r>
            <w:r>
              <w:rPr>
                <w:rFonts w:ascii="Arial" w:hAnsi="Arial" w:cs="Arial"/>
                <w:szCs w:val="21"/>
                <w:shd w:val="clear" w:color="auto" w:fill="FFFFFF"/>
              </w:rPr>
              <w:t>,</w:t>
            </w:r>
            <w:r>
              <w:rPr>
                <w:rFonts w:ascii="Arial" w:hAnsi="Arial" w:cs="Arial" w:hint="eastAsia"/>
                <w:szCs w:val="21"/>
                <w:shd w:val="clear" w:color="auto" w:fill="FFFFFF"/>
              </w:rPr>
              <w:t>悬浮物</w:t>
            </w:r>
            <w:r>
              <w:rPr>
                <w:rFonts w:ascii="Arial" w:hAnsi="Arial" w:cs="Arial"/>
                <w:szCs w:val="21"/>
                <w:shd w:val="clear" w:color="auto" w:fill="FFFFFF"/>
              </w:rPr>
              <w:t>,</w:t>
            </w:r>
            <w:r>
              <w:rPr>
                <w:rFonts w:ascii="Arial" w:hAnsi="Arial" w:cs="Arial" w:hint="eastAsia"/>
                <w:szCs w:val="21"/>
                <w:shd w:val="clear" w:color="auto" w:fill="FFFFFF"/>
              </w:rPr>
              <w:t>化学需氧量</w:t>
            </w:r>
            <w:r>
              <w:rPr>
                <w:rFonts w:ascii="Arial" w:hAnsi="Arial" w:cs="Arial"/>
                <w:szCs w:val="21"/>
                <w:shd w:val="clear" w:color="auto" w:fill="FFFFFF"/>
              </w:rPr>
              <w:t>,</w:t>
            </w:r>
            <w:r>
              <w:rPr>
                <w:rFonts w:ascii="Arial" w:hAnsi="Arial" w:cs="Arial" w:hint="eastAsia"/>
                <w:szCs w:val="21"/>
                <w:shd w:val="clear" w:color="auto" w:fill="FFFFFF"/>
              </w:rPr>
              <w:t>石油类</w:t>
            </w:r>
            <w:r>
              <w:rPr>
                <w:rFonts w:ascii="Arial" w:hAnsi="Arial" w:cs="Arial"/>
                <w:szCs w:val="21"/>
                <w:shd w:val="clear" w:color="auto" w:fill="FFFFFF"/>
              </w:rPr>
              <w:t>,</w:t>
            </w:r>
            <w:r>
              <w:rPr>
                <w:rFonts w:ascii="Arial" w:hAnsi="Arial" w:cs="Arial" w:hint="eastAsia"/>
                <w:szCs w:val="21"/>
                <w:shd w:val="clear" w:color="auto" w:fill="FFFFFF"/>
              </w:rPr>
              <w:t>氟化物（以</w:t>
            </w:r>
            <w:r>
              <w:rPr>
                <w:rFonts w:ascii="Arial" w:hAnsi="Arial" w:cs="Arial"/>
                <w:szCs w:val="21"/>
                <w:shd w:val="clear" w:color="auto" w:fill="FFFFFF"/>
              </w:rPr>
              <w:t>F-</w:t>
            </w:r>
            <w:r>
              <w:rPr>
                <w:rFonts w:ascii="Arial" w:hAnsi="Arial" w:cs="Arial" w:hint="eastAsia"/>
                <w:szCs w:val="21"/>
                <w:shd w:val="clear" w:color="auto" w:fill="FFFFFF"/>
              </w:rPr>
              <w:t>计）</w:t>
            </w:r>
          </w:p>
        </w:tc>
        <w:tc>
          <w:tcPr>
            <w:tcW w:w="1193" w:type="dxa"/>
            <w:vAlign w:val="center"/>
          </w:tcPr>
          <w:p w:rsidR="00E54B84" w:rsidRDefault="00E54B84">
            <w:pPr>
              <w:spacing w:line="160" w:lineRule="atLeast"/>
              <w:jc w:val="center"/>
              <w:rPr>
                <w:rFonts w:ascii="宋体"/>
                <w:szCs w:val="21"/>
              </w:rPr>
            </w:pPr>
            <w:r>
              <w:rPr>
                <w:rFonts w:ascii="宋体" w:hAnsi="宋体" w:hint="eastAsia"/>
                <w:szCs w:val="21"/>
              </w:rPr>
              <w:t>絮凝沉淀</w:t>
            </w:r>
            <w:r>
              <w:rPr>
                <w:rFonts w:ascii="宋体"/>
                <w:szCs w:val="21"/>
              </w:rPr>
              <w:t>,</w:t>
            </w:r>
            <w:r>
              <w:rPr>
                <w:rFonts w:ascii="宋体" w:hAnsi="宋体" w:hint="eastAsia"/>
                <w:szCs w:val="21"/>
              </w:rPr>
              <w:t>沉淀后循环使用，</w:t>
            </w:r>
          </w:p>
        </w:tc>
        <w:tc>
          <w:tcPr>
            <w:tcW w:w="851" w:type="dxa"/>
            <w:vAlign w:val="center"/>
          </w:tcPr>
          <w:p w:rsidR="00E54B84" w:rsidRDefault="00E54B84">
            <w:pPr>
              <w:spacing w:line="160" w:lineRule="atLeast"/>
              <w:jc w:val="center"/>
              <w:rPr>
                <w:rFonts w:ascii="宋体" w:cs="仿宋_GB2312"/>
                <w:kern w:val="0"/>
                <w:szCs w:val="21"/>
                <w:lang w:val="zh-CN"/>
              </w:rPr>
            </w:pPr>
          </w:p>
        </w:tc>
        <w:tc>
          <w:tcPr>
            <w:tcW w:w="729" w:type="dxa"/>
            <w:vAlign w:val="center"/>
          </w:tcPr>
          <w:p w:rsidR="00E54B84" w:rsidRDefault="00E54B84">
            <w:pPr>
              <w:spacing w:line="160" w:lineRule="atLeast"/>
              <w:jc w:val="center"/>
              <w:rPr>
                <w:rFonts w:ascii="宋体"/>
                <w:szCs w:val="21"/>
              </w:rPr>
            </w:pPr>
            <w:r>
              <w:rPr>
                <w:rFonts w:ascii="宋体" w:hAnsi="宋体"/>
                <w:szCs w:val="21"/>
              </w:rPr>
              <w:t>1</w:t>
            </w:r>
            <w:r>
              <w:rPr>
                <w:rFonts w:ascii="宋体" w:hAnsi="宋体" w:hint="eastAsia"/>
                <w:szCs w:val="21"/>
              </w:rPr>
              <w:t>座</w:t>
            </w:r>
          </w:p>
        </w:tc>
        <w:tc>
          <w:tcPr>
            <w:tcW w:w="733"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rPr>
            </w:pPr>
            <w:r>
              <w:rPr>
                <w:rFonts w:cs="仿宋_GB2312" w:hint="eastAsia"/>
                <w:color w:val="auto"/>
                <w:sz w:val="21"/>
                <w:szCs w:val="21"/>
                <w:lang w:val="zh-CN"/>
              </w:rPr>
              <w:t>不外排</w:t>
            </w:r>
          </w:p>
        </w:tc>
      </w:tr>
      <w:tr w:rsidR="00E54B84">
        <w:trPr>
          <w:trHeight w:val="828"/>
        </w:trPr>
        <w:tc>
          <w:tcPr>
            <w:tcW w:w="662" w:type="dxa"/>
            <w:vAlign w:val="center"/>
          </w:tcPr>
          <w:p w:rsidR="00E54B84" w:rsidRDefault="00E54B84">
            <w:pPr>
              <w:pStyle w:val="Default"/>
              <w:jc w:val="center"/>
              <w:rPr>
                <w:rFonts w:cs="仿宋_GB2312"/>
                <w:color w:val="auto"/>
                <w:sz w:val="21"/>
                <w:szCs w:val="21"/>
              </w:rPr>
            </w:pPr>
            <w:r>
              <w:rPr>
                <w:rFonts w:cs="仿宋_GB2312"/>
                <w:color w:val="auto"/>
                <w:sz w:val="21"/>
                <w:szCs w:val="21"/>
              </w:rPr>
              <w:t>6</w:t>
            </w:r>
          </w:p>
        </w:tc>
        <w:tc>
          <w:tcPr>
            <w:tcW w:w="972" w:type="dxa"/>
            <w:vAlign w:val="center"/>
          </w:tcPr>
          <w:p w:rsidR="00E54B84" w:rsidRDefault="00E54B84">
            <w:pPr>
              <w:pStyle w:val="Default"/>
              <w:spacing w:line="160" w:lineRule="atLeast"/>
              <w:jc w:val="center"/>
              <w:rPr>
                <w:color w:val="auto"/>
                <w:sz w:val="21"/>
                <w:szCs w:val="21"/>
                <w:lang/>
              </w:rPr>
            </w:pPr>
            <w:r>
              <w:rPr>
                <w:rFonts w:cs="Times New Roman" w:hint="eastAsia"/>
                <w:color w:val="auto"/>
                <w:kern w:val="2"/>
                <w:sz w:val="21"/>
                <w:szCs w:val="21"/>
              </w:rPr>
              <w:t>热轧直接冷却废水</w:t>
            </w:r>
          </w:p>
        </w:tc>
        <w:tc>
          <w:tcPr>
            <w:tcW w:w="3300" w:type="dxa"/>
            <w:vAlign w:val="center"/>
          </w:tcPr>
          <w:p w:rsidR="00E54B84" w:rsidRDefault="00E54B84">
            <w:pPr>
              <w:pStyle w:val="Default"/>
              <w:spacing w:line="160" w:lineRule="atLeast"/>
              <w:jc w:val="center"/>
              <w:rPr>
                <w:color w:val="auto"/>
                <w:sz w:val="21"/>
                <w:szCs w:val="21"/>
              </w:rPr>
            </w:pPr>
            <w:r>
              <w:rPr>
                <w:rFonts w:ascii="Arial" w:hAnsi="Arial" w:cs="Arial"/>
                <w:color w:val="auto"/>
                <w:sz w:val="21"/>
                <w:szCs w:val="21"/>
                <w:shd w:val="clear" w:color="auto" w:fill="FFFFFF"/>
              </w:rPr>
              <w:t>pH</w:t>
            </w:r>
            <w:r>
              <w:rPr>
                <w:rFonts w:ascii="Arial" w:hAnsi="Arial" w:cs="Arial" w:hint="eastAsia"/>
                <w:color w:val="auto"/>
                <w:sz w:val="21"/>
                <w:szCs w:val="21"/>
                <w:shd w:val="clear" w:color="auto" w:fill="FFFFFF"/>
              </w:rPr>
              <w:t>值</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悬浮物</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化学需氧量</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氨氮（</w:t>
            </w:r>
            <w:r>
              <w:rPr>
                <w:rFonts w:ascii="Arial" w:hAnsi="Arial" w:cs="Arial"/>
                <w:color w:val="auto"/>
                <w:sz w:val="21"/>
                <w:szCs w:val="21"/>
                <w:shd w:val="clear" w:color="auto" w:fill="FFFFFF"/>
              </w:rPr>
              <w:t>NH3-N</w:t>
            </w:r>
            <w:r>
              <w:rPr>
                <w:rFonts w:ascii="Arial" w:hAnsi="Arial" w:cs="Arial" w:hint="eastAsia"/>
                <w:color w:val="auto"/>
                <w:sz w:val="21"/>
                <w:szCs w:val="21"/>
                <w:shd w:val="clear" w:color="auto" w:fill="FFFFFF"/>
              </w:rPr>
              <w:t>）</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总氮（以</w:t>
            </w:r>
            <w:r>
              <w:rPr>
                <w:rFonts w:ascii="Arial" w:hAnsi="Arial" w:cs="Arial"/>
                <w:color w:val="auto"/>
                <w:sz w:val="21"/>
                <w:szCs w:val="21"/>
                <w:shd w:val="clear" w:color="auto" w:fill="FFFFFF"/>
              </w:rPr>
              <w:t>N</w:t>
            </w:r>
            <w:r>
              <w:rPr>
                <w:rFonts w:ascii="Arial" w:hAnsi="Arial" w:cs="Arial" w:hint="eastAsia"/>
                <w:color w:val="auto"/>
                <w:sz w:val="21"/>
                <w:szCs w:val="21"/>
                <w:shd w:val="clear" w:color="auto" w:fill="FFFFFF"/>
              </w:rPr>
              <w:t>计）</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总磷（以</w:t>
            </w:r>
            <w:r>
              <w:rPr>
                <w:rFonts w:ascii="Arial" w:hAnsi="Arial" w:cs="Arial"/>
                <w:color w:val="auto"/>
                <w:sz w:val="21"/>
                <w:szCs w:val="21"/>
                <w:shd w:val="clear" w:color="auto" w:fill="FFFFFF"/>
              </w:rPr>
              <w:t>P</w:t>
            </w:r>
            <w:r>
              <w:rPr>
                <w:rFonts w:ascii="Arial" w:hAnsi="Arial" w:cs="Arial" w:hint="eastAsia"/>
                <w:color w:val="auto"/>
                <w:sz w:val="21"/>
                <w:szCs w:val="21"/>
                <w:shd w:val="clear" w:color="auto" w:fill="FFFFFF"/>
              </w:rPr>
              <w:t>计）</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石油类</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总氰化物</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氟化物（以</w:t>
            </w:r>
            <w:r>
              <w:rPr>
                <w:rFonts w:ascii="Arial" w:hAnsi="Arial" w:cs="Arial"/>
                <w:color w:val="auto"/>
                <w:sz w:val="21"/>
                <w:szCs w:val="21"/>
                <w:shd w:val="clear" w:color="auto" w:fill="FFFFFF"/>
              </w:rPr>
              <w:t>F-</w:t>
            </w:r>
            <w:r>
              <w:rPr>
                <w:rFonts w:ascii="Arial" w:hAnsi="Arial" w:cs="Arial" w:hint="eastAsia"/>
                <w:color w:val="auto"/>
                <w:sz w:val="21"/>
                <w:szCs w:val="21"/>
                <w:shd w:val="clear" w:color="auto" w:fill="FFFFFF"/>
              </w:rPr>
              <w:t>计）</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总铁</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总锌</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总铜</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总砷</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六价铬</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总铬</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总镍</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总镉</w:t>
            </w:r>
            <w:r>
              <w:rPr>
                <w:rFonts w:ascii="Arial" w:hAnsi="Arial" w:cs="Arial"/>
                <w:color w:val="auto"/>
                <w:sz w:val="21"/>
                <w:szCs w:val="21"/>
                <w:shd w:val="clear" w:color="auto" w:fill="FFFFFF"/>
              </w:rPr>
              <w:t>,</w:t>
            </w:r>
            <w:r>
              <w:rPr>
                <w:rFonts w:ascii="Arial" w:hAnsi="Arial" w:cs="Arial" w:hint="eastAsia"/>
                <w:color w:val="auto"/>
                <w:sz w:val="21"/>
                <w:szCs w:val="21"/>
                <w:shd w:val="clear" w:color="auto" w:fill="FFFFFF"/>
              </w:rPr>
              <w:t>总汞</w:t>
            </w:r>
          </w:p>
        </w:tc>
        <w:tc>
          <w:tcPr>
            <w:tcW w:w="1193" w:type="dxa"/>
            <w:vAlign w:val="center"/>
          </w:tcPr>
          <w:p w:rsidR="00E54B84" w:rsidRDefault="00E54B84">
            <w:pPr>
              <w:spacing w:line="160" w:lineRule="atLeast"/>
              <w:jc w:val="center"/>
              <w:rPr>
                <w:rFonts w:ascii="宋体" w:cs="宋体"/>
                <w:kern w:val="0"/>
                <w:szCs w:val="21"/>
                <w:lang/>
              </w:rPr>
            </w:pPr>
            <w:r>
              <w:rPr>
                <w:rFonts w:ascii="Arial" w:hAnsi="Arial" w:cs="Arial" w:hint="eastAsia"/>
                <w:szCs w:val="21"/>
                <w:shd w:val="clear" w:color="auto" w:fill="FFFFFF"/>
              </w:rPr>
              <w:t>除油</w:t>
            </w:r>
            <w:r>
              <w:rPr>
                <w:rFonts w:ascii="Arial" w:hAnsi="Arial" w:cs="Arial"/>
                <w:szCs w:val="21"/>
                <w:shd w:val="clear" w:color="auto" w:fill="FFFFFF"/>
              </w:rPr>
              <w:t xml:space="preserve"> </w:t>
            </w:r>
            <w:r>
              <w:rPr>
                <w:rFonts w:ascii="Arial" w:hAnsi="Arial" w:cs="Arial" w:hint="eastAsia"/>
                <w:szCs w:val="21"/>
                <w:shd w:val="clear" w:color="auto" w:fill="FFFFFF"/>
              </w:rPr>
              <w:t>沉淀</w:t>
            </w:r>
            <w:r>
              <w:rPr>
                <w:rFonts w:ascii="Arial" w:hAnsi="Arial" w:cs="Arial"/>
                <w:szCs w:val="21"/>
                <w:shd w:val="clear" w:color="auto" w:fill="FFFFFF"/>
              </w:rPr>
              <w:t xml:space="preserve"> </w:t>
            </w:r>
            <w:r>
              <w:rPr>
                <w:rFonts w:ascii="Arial" w:hAnsi="Arial" w:cs="Arial" w:hint="eastAsia"/>
                <w:szCs w:val="21"/>
                <w:shd w:val="clear" w:color="auto" w:fill="FFFFFF"/>
              </w:rPr>
              <w:t>过滤系统</w:t>
            </w:r>
          </w:p>
        </w:tc>
        <w:tc>
          <w:tcPr>
            <w:tcW w:w="851" w:type="dxa"/>
            <w:vAlign w:val="center"/>
          </w:tcPr>
          <w:p w:rsidR="00E54B84" w:rsidRDefault="00E54B84">
            <w:pPr>
              <w:spacing w:line="160" w:lineRule="atLeast"/>
              <w:jc w:val="center"/>
              <w:rPr>
                <w:rFonts w:ascii="宋体" w:cs="仿宋_GB2312"/>
                <w:kern w:val="0"/>
                <w:szCs w:val="21"/>
                <w:lang w:val="zh-CN"/>
              </w:rPr>
            </w:pPr>
          </w:p>
        </w:tc>
        <w:tc>
          <w:tcPr>
            <w:tcW w:w="729" w:type="dxa"/>
            <w:vAlign w:val="center"/>
          </w:tcPr>
          <w:p w:rsidR="00E54B84" w:rsidRDefault="00E54B84">
            <w:pPr>
              <w:spacing w:line="160" w:lineRule="atLeast"/>
              <w:jc w:val="center"/>
              <w:rPr>
                <w:rFonts w:ascii="宋体" w:cs="仿宋_GB2312"/>
                <w:kern w:val="0"/>
                <w:szCs w:val="21"/>
              </w:rPr>
            </w:pPr>
            <w:r>
              <w:rPr>
                <w:rFonts w:ascii="宋体" w:hAnsi="宋体"/>
                <w:szCs w:val="21"/>
              </w:rPr>
              <w:t>2</w:t>
            </w:r>
            <w:r>
              <w:rPr>
                <w:rFonts w:ascii="宋体" w:hAnsi="宋体" w:hint="eastAsia"/>
                <w:szCs w:val="21"/>
              </w:rPr>
              <w:t>座</w:t>
            </w:r>
          </w:p>
        </w:tc>
        <w:tc>
          <w:tcPr>
            <w:tcW w:w="733" w:type="dxa"/>
            <w:vAlign w:val="center"/>
          </w:tcPr>
          <w:p w:rsidR="00E54B84" w:rsidRDefault="00E54B84">
            <w:pPr>
              <w:spacing w:line="160" w:lineRule="atLeast"/>
              <w:jc w:val="center"/>
              <w:rPr>
                <w:rFonts w:ascii="宋体" w:cs="仿宋_GB2312"/>
                <w:kern w:val="0"/>
                <w:szCs w:val="21"/>
                <w:lang w:val="zh-CN"/>
              </w:rPr>
            </w:pPr>
            <w:r>
              <w:rPr>
                <w:rFonts w:ascii="宋体" w:hAnsi="宋体" w:cs="仿宋_GB2312" w:hint="eastAsia"/>
                <w:kern w:val="0"/>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rPr>
            </w:pPr>
            <w:r>
              <w:rPr>
                <w:rFonts w:cs="仿宋_GB2312" w:hint="eastAsia"/>
                <w:color w:val="auto"/>
                <w:sz w:val="21"/>
                <w:szCs w:val="21"/>
                <w:lang w:val="zh-CN"/>
              </w:rPr>
              <w:t>不外排</w:t>
            </w:r>
          </w:p>
        </w:tc>
      </w:tr>
      <w:tr w:rsidR="00E54B84">
        <w:trPr>
          <w:trHeight w:val="629"/>
        </w:trPr>
        <w:tc>
          <w:tcPr>
            <w:tcW w:w="662" w:type="dxa"/>
            <w:vAlign w:val="center"/>
          </w:tcPr>
          <w:p w:rsidR="00E54B84" w:rsidRDefault="00E54B84">
            <w:pPr>
              <w:pStyle w:val="Default"/>
              <w:jc w:val="center"/>
              <w:rPr>
                <w:rFonts w:cs="Times New Roman"/>
                <w:color w:val="auto"/>
                <w:kern w:val="2"/>
                <w:sz w:val="21"/>
                <w:szCs w:val="21"/>
              </w:rPr>
            </w:pPr>
            <w:r>
              <w:rPr>
                <w:rFonts w:cs="Times New Roman"/>
                <w:color w:val="auto"/>
                <w:kern w:val="2"/>
                <w:sz w:val="21"/>
                <w:szCs w:val="21"/>
              </w:rPr>
              <w:t>7</w:t>
            </w:r>
          </w:p>
        </w:tc>
        <w:tc>
          <w:tcPr>
            <w:tcW w:w="972" w:type="dxa"/>
            <w:vAlign w:val="center"/>
          </w:tcPr>
          <w:p w:rsidR="00E54B84" w:rsidRDefault="00E54B84">
            <w:pPr>
              <w:spacing w:line="160" w:lineRule="atLeast"/>
              <w:jc w:val="center"/>
              <w:rPr>
                <w:rFonts w:ascii="宋体"/>
                <w:szCs w:val="21"/>
              </w:rPr>
            </w:pPr>
            <w:r>
              <w:rPr>
                <w:rFonts w:ascii="宋体" w:hAnsi="宋体" w:hint="eastAsia"/>
                <w:szCs w:val="21"/>
              </w:rPr>
              <w:t>雨水</w:t>
            </w:r>
          </w:p>
        </w:tc>
        <w:tc>
          <w:tcPr>
            <w:tcW w:w="3300" w:type="dxa"/>
            <w:vAlign w:val="center"/>
          </w:tcPr>
          <w:p w:rsidR="00E54B84" w:rsidRDefault="00E54B84">
            <w:pPr>
              <w:pStyle w:val="3"/>
              <w:spacing w:line="160" w:lineRule="atLeast"/>
              <w:jc w:val="center"/>
              <w:rPr>
                <w:rFonts w:ascii="宋体"/>
                <w:szCs w:val="21"/>
              </w:rPr>
            </w:pPr>
            <w:r>
              <w:rPr>
                <w:rFonts w:ascii="宋体" w:hAnsi="宋体" w:hint="eastAsia"/>
                <w:szCs w:val="21"/>
              </w:rPr>
              <w:t>悬浮物</w:t>
            </w:r>
            <w:r>
              <w:rPr>
                <w:rFonts w:ascii="宋体"/>
                <w:szCs w:val="21"/>
              </w:rPr>
              <w:t>,</w:t>
            </w:r>
            <w:r>
              <w:rPr>
                <w:rFonts w:ascii="宋体" w:hAnsi="宋体" w:hint="eastAsia"/>
                <w:szCs w:val="21"/>
              </w:rPr>
              <w:t>化学需氧量</w:t>
            </w:r>
            <w:r>
              <w:rPr>
                <w:rFonts w:ascii="宋体"/>
                <w:szCs w:val="21"/>
              </w:rPr>
              <w:t>,</w:t>
            </w:r>
            <w:r>
              <w:rPr>
                <w:rFonts w:ascii="宋体" w:hAnsi="宋体" w:hint="eastAsia"/>
                <w:szCs w:val="21"/>
              </w:rPr>
              <w:t>氨氮（</w:t>
            </w:r>
            <w:r>
              <w:rPr>
                <w:rFonts w:ascii="宋体" w:hAnsi="宋体"/>
                <w:szCs w:val="21"/>
              </w:rPr>
              <w:t>NH3-N</w:t>
            </w:r>
            <w:r>
              <w:rPr>
                <w:rFonts w:ascii="宋体" w:hAnsi="宋体" w:hint="eastAsia"/>
                <w:szCs w:val="21"/>
              </w:rPr>
              <w:t>）</w:t>
            </w:r>
            <w:r>
              <w:rPr>
                <w:rFonts w:ascii="宋体"/>
                <w:szCs w:val="21"/>
              </w:rPr>
              <w:t>,</w:t>
            </w:r>
            <w:r>
              <w:rPr>
                <w:rFonts w:ascii="宋体" w:hAnsi="宋体" w:hint="eastAsia"/>
                <w:szCs w:val="21"/>
              </w:rPr>
              <w:t>石油类</w:t>
            </w:r>
          </w:p>
        </w:tc>
        <w:tc>
          <w:tcPr>
            <w:tcW w:w="1193" w:type="dxa"/>
            <w:vAlign w:val="center"/>
          </w:tcPr>
          <w:p w:rsidR="00E54B84" w:rsidRDefault="00E54B84">
            <w:pPr>
              <w:widowControl/>
              <w:spacing w:line="160" w:lineRule="atLeast"/>
              <w:jc w:val="center"/>
              <w:textAlignment w:val="center"/>
              <w:rPr>
                <w:rFonts w:ascii="宋体"/>
                <w:szCs w:val="21"/>
              </w:rPr>
            </w:pPr>
            <w:r>
              <w:rPr>
                <w:rFonts w:ascii="宋体" w:hAnsi="宋体" w:hint="eastAsia"/>
                <w:szCs w:val="21"/>
              </w:rPr>
              <w:t>（雨水收集池）</w:t>
            </w:r>
          </w:p>
        </w:tc>
        <w:tc>
          <w:tcPr>
            <w:tcW w:w="851" w:type="dxa"/>
            <w:vAlign w:val="center"/>
          </w:tcPr>
          <w:p w:rsidR="00E54B84" w:rsidRDefault="00E54B84">
            <w:pPr>
              <w:pStyle w:val="Default"/>
              <w:spacing w:line="160" w:lineRule="atLeast"/>
              <w:jc w:val="center"/>
              <w:rPr>
                <w:rFonts w:cs="Times New Roman"/>
                <w:color w:val="auto"/>
                <w:kern w:val="2"/>
                <w:sz w:val="21"/>
                <w:szCs w:val="21"/>
                <w:lang w:val="zh-CN"/>
              </w:rPr>
            </w:pPr>
          </w:p>
        </w:tc>
        <w:tc>
          <w:tcPr>
            <w:tcW w:w="729" w:type="dxa"/>
            <w:vAlign w:val="center"/>
          </w:tcPr>
          <w:p w:rsidR="00E54B84" w:rsidRDefault="00E54B84">
            <w:pPr>
              <w:pStyle w:val="Default"/>
              <w:spacing w:line="160" w:lineRule="atLeast"/>
              <w:jc w:val="center"/>
              <w:rPr>
                <w:rFonts w:cs="Times New Roman"/>
                <w:color w:val="auto"/>
                <w:kern w:val="2"/>
                <w:sz w:val="21"/>
                <w:szCs w:val="21"/>
              </w:rPr>
            </w:pPr>
            <w:r>
              <w:rPr>
                <w:rFonts w:cs="Times New Roman"/>
                <w:color w:val="auto"/>
                <w:kern w:val="2"/>
                <w:sz w:val="21"/>
                <w:szCs w:val="21"/>
              </w:rPr>
              <w:t>1</w:t>
            </w:r>
            <w:r>
              <w:rPr>
                <w:rFonts w:cs="Times New Roman" w:hint="eastAsia"/>
                <w:color w:val="auto"/>
                <w:kern w:val="2"/>
                <w:sz w:val="21"/>
                <w:szCs w:val="21"/>
              </w:rPr>
              <w:t>座</w:t>
            </w:r>
          </w:p>
        </w:tc>
        <w:tc>
          <w:tcPr>
            <w:tcW w:w="733" w:type="dxa"/>
            <w:vAlign w:val="center"/>
          </w:tcPr>
          <w:p w:rsidR="00E54B84" w:rsidRDefault="00E54B84">
            <w:pPr>
              <w:spacing w:line="160" w:lineRule="atLeast"/>
              <w:jc w:val="center"/>
              <w:rPr>
                <w:rFonts w:ascii="宋体"/>
                <w:szCs w:val="21"/>
                <w:lang w:val="zh-CN"/>
              </w:rPr>
            </w:pPr>
          </w:p>
        </w:tc>
        <w:tc>
          <w:tcPr>
            <w:tcW w:w="1052" w:type="dxa"/>
            <w:vAlign w:val="center"/>
          </w:tcPr>
          <w:p w:rsidR="00E54B84" w:rsidRDefault="00E54B84">
            <w:pPr>
              <w:pStyle w:val="Default"/>
              <w:spacing w:line="160" w:lineRule="atLeast"/>
              <w:jc w:val="center"/>
              <w:rPr>
                <w:rFonts w:cs="Times New Roman"/>
                <w:color w:val="auto"/>
                <w:kern w:val="2"/>
                <w:sz w:val="21"/>
                <w:szCs w:val="21"/>
              </w:rPr>
            </w:pPr>
          </w:p>
        </w:tc>
      </w:tr>
      <w:tr w:rsidR="00E54B84">
        <w:trPr>
          <w:trHeight w:val="629"/>
        </w:trPr>
        <w:tc>
          <w:tcPr>
            <w:tcW w:w="662" w:type="dxa"/>
            <w:vAlign w:val="center"/>
          </w:tcPr>
          <w:p w:rsidR="00E54B84" w:rsidRDefault="00E54B84">
            <w:pPr>
              <w:pStyle w:val="Default"/>
              <w:jc w:val="center"/>
              <w:rPr>
                <w:rFonts w:cs="Times New Roman"/>
                <w:color w:val="auto"/>
                <w:kern w:val="2"/>
                <w:sz w:val="21"/>
                <w:szCs w:val="21"/>
              </w:rPr>
            </w:pPr>
            <w:r>
              <w:rPr>
                <w:rFonts w:cs="Times New Roman"/>
                <w:color w:val="auto"/>
                <w:kern w:val="2"/>
                <w:sz w:val="21"/>
                <w:szCs w:val="21"/>
              </w:rPr>
              <w:t>8</w:t>
            </w:r>
          </w:p>
        </w:tc>
        <w:tc>
          <w:tcPr>
            <w:tcW w:w="972" w:type="dxa"/>
            <w:vAlign w:val="center"/>
          </w:tcPr>
          <w:p w:rsidR="00E54B84" w:rsidRDefault="00E54B84">
            <w:pPr>
              <w:spacing w:line="160" w:lineRule="atLeast"/>
              <w:jc w:val="center"/>
              <w:rPr>
                <w:rFonts w:ascii="宋体"/>
                <w:szCs w:val="21"/>
              </w:rPr>
            </w:pPr>
            <w:r>
              <w:rPr>
                <w:rFonts w:ascii="Arial" w:hAnsi="Arial" w:cs="Arial" w:hint="eastAsia"/>
                <w:szCs w:val="21"/>
                <w:shd w:val="clear" w:color="auto" w:fill="FFFFFF"/>
              </w:rPr>
              <w:t>炼钢</w:t>
            </w:r>
            <w:r>
              <w:rPr>
                <w:rFonts w:ascii="Arial" w:hAnsi="Arial" w:cs="Arial"/>
                <w:szCs w:val="21"/>
                <w:shd w:val="clear" w:color="auto" w:fill="FFFFFF"/>
              </w:rPr>
              <w:t>-</w:t>
            </w:r>
            <w:r>
              <w:rPr>
                <w:rFonts w:ascii="Arial" w:hAnsi="Arial" w:cs="Arial" w:hint="eastAsia"/>
                <w:szCs w:val="21"/>
                <w:shd w:val="clear" w:color="auto" w:fill="FFFFFF"/>
              </w:rPr>
              <w:t>转炉煤气</w:t>
            </w:r>
            <w:r>
              <w:rPr>
                <w:rFonts w:ascii="Arial" w:hAnsi="Arial" w:cs="Arial"/>
                <w:szCs w:val="21"/>
                <w:shd w:val="clear" w:color="auto" w:fill="FFFFFF"/>
              </w:rPr>
              <w:t>OG</w:t>
            </w:r>
            <w:r>
              <w:rPr>
                <w:rFonts w:ascii="Arial" w:hAnsi="Arial" w:cs="Arial" w:hint="eastAsia"/>
                <w:szCs w:val="21"/>
                <w:shd w:val="clear" w:color="auto" w:fill="FFFFFF"/>
              </w:rPr>
              <w:t>净化回收系统废水</w:t>
            </w:r>
          </w:p>
        </w:tc>
        <w:tc>
          <w:tcPr>
            <w:tcW w:w="3300" w:type="dxa"/>
            <w:vAlign w:val="center"/>
          </w:tcPr>
          <w:p w:rsidR="00E54B84" w:rsidRDefault="00E54B84">
            <w:pPr>
              <w:pStyle w:val="3"/>
              <w:spacing w:line="160" w:lineRule="atLeast"/>
              <w:jc w:val="center"/>
              <w:rPr>
                <w:rFonts w:ascii="宋体"/>
                <w:szCs w:val="21"/>
              </w:rPr>
            </w:pPr>
            <w:r>
              <w:rPr>
                <w:rFonts w:ascii="Arial" w:hAnsi="Arial" w:cs="Arial"/>
                <w:szCs w:val="21"/>
                <w:shd w:val="clear" w:color="auto" w:fill="FFFFFF"/>
              </w:rPr>
              <w:t>pH</w:t>
            </w:r>
            <w:r>
              <w:rPr>
                <w:rFonts w:ascii="Arial" w:hAnsi="Arial" w:cs="Arial" w:hint="eastAsia"/>
                <w:szCs w:val="21"/>
                <w:shd w:val="clear" w:color="auto" w:fill="FFFFFF"/>
              </w:rPr>
              <w:t>值</w:t>
            </w:r>
            <w:r>
              <w:rPr>
                <w:rFonts w:ascii="Arial" w:hAnsi="Arial" w:cs="Arial"/>
                <w:szCs w:val="21"/>
                <w:shd w:val="clear" w:color="auto" w:fill="FFFFFF"/>
              </w:rPr>
              <w:t>,</w:t>
            </w:r>
            <w:r>
              <w:rPr>
                <w:rFonts w:ascii="Arial" w:hAnsi="Arial" w:cs="Arial" w:hint="eastAsia"/>
                <w:szCs w:val="21"/>
                <w:shd w:val="clear" w:color="auto" w:fill="FFFFFF"/>
              </w:rPr>
              <w:t>悬浮物</w:t>
            </w:r>
            <w:r>
              <w:rPr>
                <w:rFonts w:ascii="Arial" w:hAnsi="Arial" w:cs="Arial"/>
                <w:szCs w:val="21"/>
                <w:shd w:val="clear" w:color="auto" w:fill="FFFFFF"/>
              </w:rPr>
              <w:t>,</w:t>
            </w:r>
            <w:r>
              <w:rPr>
                <w:rFonts w:ascii="Arial" w:hAnsi="Arial" w:cs="Arial" w:hint="eastAsia"/>
                <w:szCs w:val="21"/>
                <w:shd w:val="clear" w:color="auto" w:fill="FFFFFF"/>
              </w:rPr>
              <w:t>化学需氧量</w:t>
            </w:r>
            <w:r>
              <w:rPr>
                <w:rFonts w:ascii="Arial" w:hAnsi="Arial" w:cs="Arial"/>
                <w:szCs w:val="21"/>
                <w:shd w:val="clear" w:color="auto" w:fill="FFFFFF"/>
              </w:rPr>
              <w:t>,</w:t>
            </w:r>
            <w:r>
              <w:rPr>
                <w:rFonts w:ascii="Arial" w:hAnsi="Arial" w:cs="Arial" w:hint="eastAsia"/>
                <w:szCs w:val="21"/>
                <w:shd w:val="clear" w:color="auto" w:fill="FFFFFF"/>
              </w:rPr>
              <w:t>石油类</w:t>
            </w:r>
            <w:r>
              <w:rPr>
                <w:rFonts w:ascii="Arial" w:hAnsi="Arial" w:cs="Arial"/>
                <w:szCs w:val="21"/>
                <w:shd w:val="clear" w:color="auto" w:fill="FFFFFF"/>
              </w:rPr>
              <w:t>,</w:t>
            </w:r>
            <w:r>
              <w:rPr>
                <w:rFonts w:ascii="Arial" w:hAnsi="Arial" w:cs="Arial" w:hint="eastAsia"/>
                <w:szCs w:val="21"/>
                <w:shd w:val="clear" w:color="auto" w:fill="FFFFFF"/>
              </w:rPr>
              <w:t>氟化物（以</w:t>
            </w:r>
            <w:r>
              <w:rPr>
                <w:rFonts w:ascii="Arial" w:hAnsi="Arial" w:cs="Arial"/>
                <w:szCs w:val="21"/>
                <w:shd w:val="clear" w:color="auto" w:fill="FFFFFF"/>
              </w:rPr>
              <w:t>F-</w:t>
            </w:r>
            <w:r>
              <w:rPr>
                <w:rFonts w:ascii="Arial" w:hAnsi="Arial" w:cs="Arial" w:hint="eastAsia"/>
                <w:szCs w:val="21"/>
                <w:shd w:val="clear" w:color="auto" w:fill="FFFFFF"/>
              </w:rPr>
              <w:t>计）</w:t>
            </w:r>
          </w:p>
        </w:tc>
        <w:tc>
          <w:tcPr>
            <w:tcW w:w="1193" w:type="dxa"/>
            <w:vAlign w:val="center"/>
          </w:tcPr>
          <w:p w:rsidR="00E54B84" w:rsidRDefault="00E54B84">
            <w:pPr>
              <w:widowControl/>
              <w:spacing w:line="160" w:lineRule="atLeast"/>
              <w:jc w:val="center"/>
              <w:textAlignment w:val="center"/>
              <w:rPr>
                <w:rFonts w:ascii="宋体"/>
                <w:szCs w:val="21"/>
              </w:rPr>
            </w:pPr>
            <w:r>
              <w:rPr>
                <w:rFonts w:ascii="宋体" w:hAnsi="宋体" w:hint="eastAsia"/>
                <w:color w:val="0000FF"/>
                <w:szCs w:val="21"/>
              </w:rPr>
              <w:t>絮凝沉淀，</w:t>
            </w:r>
            <w:r>
              <w:rPr>
                <w:rFonts w:ascii="Arial" w:hAnsi="Arial" w:cs="Arial" w:hint="eastAsia"/>
                <w:color w:val="0000FF"/>
                <w:szCs w:val="21"/>
                <w:shd w:val="clear" w:color="auto" w:fill="FFFFFF"/>
              </w:rPr>
              <w:t>沉淀后循</w:t>
            </w:r>
            <w:r>
              <w:rPr>
                <w:rFonts w:ascii="Arial" w:hAnsi="Arial" w:cs="Arial" w:hint="eastAsia"/>
                <w:szCs w:val="21"/>
                <w:shd w:val="clear" w:color="auto" w:fill="FFFFFF"/>
              </w:rPr>
              <w:t>环使用</w:t>
            </w:r>
          </w:p>
        </w:tc>
        <w:tc>
          <w:tcPr>
            <w:tcW w:w="851" w:type="dxa"/>
            <w:vAlign w:val="center"/>
          </w:tcPr>
          <w:p w:rsidR="00E54B84" w:rsidRDefault="00E54B84">
            <w:pPr>
              <w:pStyle w:val="Default"/>
              <w:spacing w:line="160" w:lineRule="atLeast"/>
              <w:jc w:val="center"/>
              <w:rPr>
                <w:rFonts w:cs="Times New Roman"/>
                <w:color w:val="auto"/>
                <w:kern w:val="2"/>
                <w:sz w:val="21"/>
                <w:szCs w:val="21"/>
                <w:lang w:val="zh-CN"/>
              </w:rPr>
            </w:pPr>
          </w:p>
        </w:tc>
        <w:tc>
          <w:tcPr>
            <w:tcW w:w="729" w:type="dxa"/>
            <w:vAlign w:val="center"/>
          </w:tcPr>
          <w:p w:rsidR="00E54B84" w:rsidRDefault="00E54B84">
            <w:pPr>
              <w:pStyle w:val="Default"/>
              <w:spacing w:line="160" w:lineRule="atLeast"/>
              <w:jc w:val="center"/>
              <w:rPr>
                <w:rFonts w:cs="Times New Roman"/>
                <w:color w:val="auto"/>
                <w:kern w:val="2"/>
                <w:sz w:val="21"/>
                <w:szCs w:val="21"/>
              </w:rPr>
            </w:pPr>
            <w:r>
              <w:rPr>
                <w:rFonts w:cs="Times New Roman"/>
                <w:color w:val="auto"/>
                <w:kern w:val="2"/>
                <w:sz w:val="21"/>
                <w:szCs w:val="21"/>
              </w:rPr>
              <w:t>1</w:t>
            </w:r>
            <w:r>
              <w:rPr>
                <w:rFonts w:cs="Times New Roman" w:hint="eastAsia"/>
                <w:color w:val="auto"/>
                <w:kern w:val="2"/>
                <w:sz w:val="21"/>
                <w:szCs w:val="21"/>
              </w:rPr>
              <w:t>座</w:t>
            </w:r>
          </w:p>
        </w:tc>
        <w:tc>
          <w:tcPr>
            <w:tcW w:w="733" w:type="dxa"/>
            <w:vAlign w:val="center"/>
          </w:tcPr>
          <w:p w:rsidR="00E54B84" w:rsidRDefault="00E54B84">
            <w:pPr>
              <w:spacing w:line="160" w:lineRule="atLeast"/>
              <w:jc w:val="center"/>
              <w:rPr>
                <w:rFonts w:ascii="宋体"/>
                <w:szCs w:val="21"/>
                <w:lang w:val="zh-CN"/>
              </w:rPr>
            </w:pPr>
            <w:r>
              <w:rPr>
                <w:rFonts w:ascii="宋体" w:hAnsi="宋体" w:hint="eastAsia"/>
                <w:szCs w:val="21"/>
                <w:lang w:val="zh-CN"/>
              </w:rPr>
              <w:t>无</w:t>
            </w:r>
          </w:p>
        </w:tc>
        <w:tc>
          <w:tcPr>
            <w:tcW w:w="1052" w:type="dxa"/>
            <w:vAlign w:val="center"/>
          </w:tcPr>
          <w:p w:rsidR="00E54B84" w:rsidRDefault="00E54B84">
            <w:pPr>
              <w:pStyle w:val="Default"/>
              <w:spacing w:line="160" w:lineRule="atLeast"/>
              <w:jc w:val="center"/>
              <w:rPr>
                <w:rFonts w:cs="Times New Roman"/>
                <w:color w:val="auto"/>
                <w:kern w:val="2"/>
                <w:sz w:val="21"/>
                <w:szCs w:val="21"/>
              </w:rPr>
            </w:pPr>
            <w:r>
              <w:rPr>
                <w:rFonts w:cs="仿宋_GB2312" w:hint="eastAsia"/>
                <w:color w:val="auto"/>
                <w:sz w:val="21"/>
                <w:szCs w:val="21"/>
                <w:lang w:val="zh-CN"/>
              </w:rPr>
              <w:t>不外排</w:t>
            </w:r>
          </w:p>
        </w:tc>
      </w:tr>
      <w:tr w:rsidR="00E54B84">
        <w:trPr>
          <w:trHeight w:val="629"/>
        </w:trPr>
        <w:tc>
          <w:tcPr>
            <w:tcW w:w="662" w:type="dxa"/>
            <w:vAlign w:val="center"/>
          </w:tcPr>
          <w:p w:rsidR="00E54B84" w:rsidRDefault="00E54B84">
            <w:pPr>
              <w:pStyle w:val="Default"/>
              <w:jc w:val="center"/>
              <w:rPr>
                <w:rFonts w:cs="Times New Roman"/>
                <w:color w:val="auto"/>
                <w:kern w:val="2"/>
                <w:sz w:val="21"/>
                <w:szCs w:val="21"/>
              </w:rPr>
            </w:pPr>
            <w:r>
              <w:rPr>
                <w:rFonts w:cs="Times New Roman"/>
                <w:color w:val="auto"/>
                <w:kern w:val="2"/>
                <w:sz w:val="21"/>
                <w:szCs w:val="21"/>
              </w:rPr>
              <w:t>9</w:t>
            </w:r>
          </w:p>
        </w:tc>
        <w:tc>
          <w:tcPr>
            <w:tcW w:w="972" w:type="dxa"/>
            <w:vAlign w:val="center"/>
          </w:tcPr>
          <w:p w:rsidR="00E54B84" w:rsidRDefault="00E54B84">
            <w:pPr>
              <w:spacing w:line="160" w:lineRule="atLeast"/>
              <w:jc w:val="center"/>
              <w:rPr>
                <w:rFonts w:ascii="Arial" w:hAnsi="Arial" w:cs="Arial"/>
                <w:szCs w:val="21"/>
                <w:shd w:val="clear" w:color="auto" w:fill="FFFFFF"/>
              </w:rPr>
            </w:pPr>
            <w:r>
              <w:rPr>
                <w:rFonts w:ascii="Arial" w:hAnsi="Arial" w:cs="Arial" w:hint="eastAsia"/>
                <w:szCs w:val="21"/>
                <w:shd w:val="clear" w:color="auto" w:fill="FFFFFF"/>
              </w:rPr>
              <w:t>高线热轧冷却水</w:t>
            </w:r>
          </w:p>
        </w:tc>
        <w:tc>
          <w:tcPr>
            <w:tcW w:w="3300" w:type="dxa"/>
            <w:vAlign w:val="center"/>
          </w:tcPr>
          <w:p w:rsidR="00E54B84" w:rsidRDefault="00E54B84">
            <w:pPr>
              <w:pStyle w:val="3"/>
              <w:spacing w:line="160" w:lineRule="atLeast"/>
              <w:jc w:val="center"/>
              <w:rPr>
                <w:rFonts w:ascii="Arial" w:hAnsi="Arial" w:cs="Arial"/>
                <w:szCs w:val="21"/>
                <w:shd w:val="clear" w:color="auto" w:fill="FFFFFF"/>
              </w:rPr>
            </w:pPr>
            <w:r>
              <w:rPr>
                <w:rFonts w:ascii="Arial" w:hAnsi="Arial" w:cs="Arial" w:hint="eastAsia"/>
                <w:szCs w:val="21"/>
                <w:shd w:val="clear" w:color="auto" w:fill="FFFFFF"/>
              </w:rPr>
              <w:t>悬浮物</w:t>
            </w:r>
            <w:r>
              <w:rPr>
                <w:rFonts w:ascii="Arial" w:hAnsi="Arial" w:cs="Arial"/>
                <w:szCs w:val="21"/>
                <w:shd w:val="clear" w:color="auto" w:fill="FFFFFF"/>
              </w:rPr>
              <w:t>,</w:t>
            </w:r>
            <w:r>
              <w:rPr>
                <w:rFonts w:ascii="Arial" w:hAnsi="Arial" w:cs="Arial" w:hint="eastAsia"/>
                <w:szCs w:val="21"/>
                <w:shd w:val="clear" w:color="auto" w:fill="FFFFFF"/>
              </w:rPr>
              <w:t>石油类</w:t>
            </w:r>
            <w:r>
              <w:rPr>
                <w:rFonts w:ascii="Arial" w:hAnsi="Arial" w:cs="Arial"/>
                <w:szCs w:val="21"/>
                <w:shd w:val="clear" w:color="auto" w:fill="FFFFFF"/>
              </w:rPr>
              <w:t>,</w:t>
            </w:r>
            <w:r>
              <w:rPr>
                <w:rFonts w:ascii="Arial" w:hAnsi="Arial" w:cs="Arial" w:hint="eastAsia"/>
                <w:szCs w:val="21"/>
                <w:shd w:val="clear" w:color="auto" w:fill="FFFFFF"/>
              </w:rPr>
              <w:t>盐类</w:t>
            </w:r>
            <w:r>
              <w:rPr>
                <w:rFonts w:ascii="Arial" w:hAnsi="Arial" w:cs="Arial"/>
                <w:szCs w:val="21"/>
                <w:shd w:val="clear" w:color="auto" w:fill="FFFFFF"/>
              </w:rPr>
              <w:t>,pH</w:t>
            </w:r>
            <w:r>
              <w:rPr>
                <w:rFonts w:ascii="Arial" w:hAnsi="Arial" w:cs="Arial" w:hint="eastAsia"/>
                <w:szCs w:val="21"/>
                <w:shd w:val="clear" w:color="auto" w:fill="FFFFFF"/>
              </w:rPr>
              <w:t>值</w:t>
            </w:r>
            <w:r>
              <w:rPr>
                <w:rFonts w:ascii="Arial" w:hAnsi="Arial" w:cs="Arial"/>
                <w:szCs w:val="21"/>
                <w:shd w:val="clear" w:color="auto" w:fill="FFFFFF"/>
              </w:rPr>
              <w:t>,</w:t>
            </w:r>
            <w:r>
              <w:rPr>
                <w:rFonts w:ascii="Arial" w:hAnsi="Arial" w:cs="Arial" w:hint="eastAsia"/>
                <w:szCs w:val="21"/>
                <w:shd w:val="clear" w:color="auto" w:fill="FFFFFF"/>
              </w:rPr>
              <w:t>化学需氧量</w:t>
            </w:r>
            <w:r>
              <w:rPr>
                <w:rFonts w:ascii="Arial" w:hAnsi="Arial" w:cs="Arial"/>
                <w:szCs w:val="21"/>
                <w:shd w:val="clear" w:color="auto" w:fill="FFFFFF"/>
              </w:rPr>
              <w:t>,</w:t>
            </w:r>
            <w:r>
              <w:rPr>
                <w:rFonts w:ascii="Arial" w:hAnsi="Arial" w:cs="Arial" w:hint="eastAsia"/>
                <w:szCs w:val="21"/>
                <w:shd w:val="clear" w:color="auto" w:fill="FFFFFF"/>
              </w:rPr>
              <w:t>氨氮（</w:t>
            </w:r>
            <w:r>
              <w:rPr>
                <w:rFonts w:ascii="Arial" w:hAnsi="Arial" w:cs="Arial"/>
                <w:szCs w:val="21"/>
                <w:shd w:val="clear" w:color="auto" w:fill="FFFFFF"/>
              </w:rPr>
              <w:t>NH3-N</w:t>
            </w:r>
            <w:r>
              <w:rPr>
                <w:rFonts w:ascii="Arial" w:hAnsi="Arial" w:cs="Arial" w:hint="eastAsia"/>
                <w:szCs w:val="21"/>
                <w:shd w:val="clear" w:color="auto" w:fill="FFFFFF"/>
              </w:rPr>
              <w:t>）</w:t>
            </w:r>
            <w:r>
              <w:rPr>
                <w:rFonts w:ascii="Arial" w:hAnsi="Arial" w:cs="Arial"/>
                <w:szCs w:val="21"/>
                <w:shd w:val="clear" w:color="auto" w:fill="FFFFFF"/>
              </w:rPr>
              <w:t>,</w:t>
            </w:r>
            <w:r>
              <w:rPr>
                <w:rFonts w:ascii="Arial" w:hAnsi="Arial" w:cs="Arial" w:hint="eastAsia"/>
                <w:szCs w:val="21"/>
                <w:shd w:val="clear" w:color="auto" w:fill="FFFFFF"/>
              </w:rPr>
              <w:t>总氮（以</w:t>
            </w:r>
            <w:r>
              <w:rPr>
                <w:rFonts w:ascii="Arial" w:hAnsi="Arial" w:cs="Arial"/>
                <w:szCs w:val="21"/>
                <w:shd w:val="clear" w:color="auto" w:fill="FFFFFF"/>
              </w:rPr>
              <w:t>N</w:t>
            </w:r>
            <w:r>
              <w:rPr>
                <w:rFonts w:ascii="Arial" w:hAnsi="Arial" w:cs="Arial" w:hint="eastAsia"/>
                <w:szCs w:val="21"/>
                <w:shd w:val="clear" w:color="auto" w:fill="FFFFFF"/>
              </w:rPr>
              <w:t>计）</w:t>
            </w:r>
            <w:r>
              <w:rPr>
                <w:rFonts w:ascii="Arial" w:hAnsi="Arial" w:cs="Arial"/>
                <w:szCs w:val="21"/>
                <w:shd w:val="clear" w:color="auto" w:fill="FFFFFF"/>
              </w:rPr>
              <w:t>,</w:t>
            </w:r>
            <w:r>
              <w:rPr>
                <w:rFonts w:ascii="Arial" w:hAnsi="Arial" w:cs="Arial" w:hint="eastAsia"/>
                <w:szCs w:val="21"/>
                <w:shd w:val="clear" w:color="auto" w:fill="FFFFFF"/>
              </w:rPr>
              <w:t>总磷（以</w:t>
            </w:r>
            <w:r>
              <w:rPr>
                <w:rFonts w:ascii="Arial" w:hAnsi="Arial" w:cs="Arial"/>
                <w:szCs w:val="21"/>
                <w:shd w:val="clear" w:color="auto" w:fill="FFFFFF"/>
              </w:rPr>
              <w:t>P</w:t>
            </w:r>
            <w:r>
              <w:rPr>
                <w:rFonts w:ascii="Arial" w:hAnsi="Arial" w:cs="Arial" w:hint="eastAsia"/>
                <w:szCs w:val="21"/>
                <w:shd w:val="clear" w:color="auto" w:fill="FFFFFF"/>
              </w:rPr>
              <w:t>计）</w:t>
            </w:r>
            <w:r>
              <w:rPr>
                <w:rFonts w:ascii="Arial" w:hAnsi="Arial" w:cs="Arial"/>
                <w:szCs w:val="21"/>
                <w:shd w:val="clear" w:color="auto" w:fill="FFFFFF"/>
              </w:rPr>
              <w:t>,</w:t>
            </w:r>
            <w:r>
              <w:rPr>
                <w:rFonts w:ascii="Arial" w:hAnsi="Arial" w:cs="Arial" w:hint="eastAsia"/>
                <w:szCs w:val="21"/>
                <w:shd w:val="clear" w:color="auto" w:fill="FFFFFF"/>
              </w:rPr>
              <w:t>总氰化物</w:t>
            </w:r>
            <w:r>
              <w:rPr>
                <w:rFonts w:ascii="Arial" w:hAnsi="Arial" w:cs="Arial"/>
                <w:szCs w:val="21"/>
                <w:shd w:val="clear" w:color="auto" w:fill="FFFFFF"/>
              </w:rPr>
              <w:t>,</w:t>
            </w:r>
            <w:r>
              <w:rPr>
                <w:rFonts w:ascii="Arial" w:hAnsi="Arial" w:cs="Arial" w:hint="eastAsia"/>
                <w:szCs w:val="21"/>
                <w:shd w:val="clear" w:color="auto" w:fill="FFFFFF"/>
              </w:rPr>
              <w:t>氟化物（以</w:t>
            </w:r>
            <w:r>
              <w:rPr>
                <w:rFonts w:ascii="Arial" w:hAnsi="Arial" w:cs="Arial"/>
                <w:szCs w:val="21"/>
                <w:shd w:val="clear" w:color="auto" w:fill="FFFFFF"/>
              </w:rPr>
              <w:t>F-</w:t>
            </w:r>
            <w:r>
              <w:rPr>
                <w:rFonts w:ascii="Arial" w:hAnsi="Arial" w:cs="Arial" w:hint="eastAsia"/>
                <w:szCs w:val="21"/>
                <w:shd w:val="clear" w:color="auto" w:fill="FFFFFF"/>
              </w:rPr>
              <w:t>计）</w:t>
            </w:r>
            <w:r>
              <w:rPr>
                <w:rFonts w:ascii="Arial" w:hAnsi="Arial" w:cs="Arial"/>
                <w:szCs w:val="21"/>
                <w:shd w:val="clear" w:color="auto" w:fill="FFFFFF"/>
              </w:rPr>
              <w:t>,</w:t>
            </w:r>
            <w:r>
              <w:rPr>
                <w:rFonts w:ascii="Arial" w:hAnsi="Arial" w:cs="Arial" w:hint="eastAsia"/>
                <w:szCs w:val="21"/>
                <w:shd w:val="clear" w:color="auto" w:fill="FFFFFF"/>
              </w:rPr>
              <w:t>总铁</w:t>
            </w:r>
            <w:r>
              <w:rPr>
                <w:rFonts w:ascii="Arial" w:hAnsi="Arial" w:cs="Arial"/>
                <w:szCs w:val="21"/>
                <w:shd w:val="clear" w:color="auto" w:fill="FFFFFF"/>
              </w:rPr>
              <w:t>,</w:t>
            </w:r>
            <w:r>
              <w:rPr>
                <w:rFonts w:ascii="Arial" w:hAnsi="Arial" w:cs="Arial" w:hint="eastAsia"/>
                <w:szCs w:val="21"/>
                <w:shd w:val="clear" w:color="auto" w:fill="FFFFFF"/>
              </w:rPr>
              <w:t>总锌</w:t>
            </w:r>
            <w:r>
              <w:rPr>
                <w:rFonts w:ascii="Arial" w:hAnsi="Arial" w:cs="Arial"/>
                <w:szCs w:val="21"/>
                <w:shd w:val="clear" w:color="auto" w:fill="FFFFFF"/>
              </w:rPr>
              <w:t>,</w:t>
            </w:r>
            <w:r>
              <w:rPr>
                <w:rFonts w:ascii="Arial" w:hAnsi="Arial" w:cs="Arial" w:hint="eastAsia"/>
                <w:szCs w:val="21"/>
                <w:shd w:val="clear" w:color="auto" w:fill="FFFFFF"/>
              </w:rPr>
              <w:t>总铜</w:t>
            </w:r>
            <w:r>
              <w:rPr>
                <w:rFonts w:ascii="Arial" w:hAnsi="Arial" w:cs="Arial"/>
                <w:szCs w:val="21"/>
                <w:shd w:val="clear" w:color="auto" w:fill="FFFFFF"/>
              </w:rPr>
              <w:t>,</w:t>
            </w:r>
            <w:r>
              <w:rPr>
                <w:rFonts w:ascii="Arial" w:hAnsi="Arial" w:cs="Arial" w:hint="eastAsia"/>
                <w:szCs w:val="21"/>
                <w:shd w:val="clear" w:color="auto" w:fill="FFFFFF"/>
              </w:rPr>
              <w:t>总砷</w:t>
            </w:r>
            <w:r>
              <w:rPr>
                <w:rFonts w:ascii="Arial" w:hAnsi="Arial" w:cs="Arial"/>
                <w:szCs w:val="21"/>
                <w:shd w:val="clear" w:color="auto" w:fill="FFFFFF"/>
              </w:rPr>
              <w:t>,</w:t>
            </w:r>
            <w:r>
              <w:rPr>
                <w:rFonts w:ascii="Arial" w:hAnsi="Arial" w:cs="Arial" w:hint="eastAsia"/>
                <w:szCs w:val="21"/>
                <w:shd w:val="clear" w:color="auto" w:fill="FFFFFF"/>
              </w:rPr>
              <w:t>六价铬</w:t>
            </w:r>
            <w:r>
              <w:rPr>
                <w:rFonts w:ascii="Arial" w:hAnsi="Arial" w:cs="Arial"/>
                <w:szCs w:val="21"/>
                <w:shd w:val="clear" w:color="auto" w:fill="FFFFFF"/>
              </w:rPr>
              <w:t>,</w:t>
            </w:r>
            <w:r>
              <w:rPr>
                <w:rFonts w:ascii="Arial" w:hAnsi="Arial" w:cs="Arial" w:hint="eastAsia"/>
                <w:szCs w:val="21"/>
                <w:shd w:val="clear" w:color="auto" w:fill="FFFFFF"/>
              </w:rPr>
              <w:t>总铬</w:t>
            </w:r>
            <w:r>
              <w:rPr>
                <w:rFonts w:ascii="Arial" w:hAnsi="Arial" w:cs="Arial"/>
                <w:szCs w:val="21"/>
                <w:shd w:val="clear" w:color="auto" w:fill="FFFFFF"/>
              </w:rPr>
              <w:t>,</w:t>
            </w:r>
            <w:r>
              <w:rPr>
                <w:rFonts w:ascii="Arial" w:hAnsi="Arial" w:cs="Arial" w:hint="eastAsia"/>
                <w:szCs w:val="21"/>
                <w:shd w:val="clear" w:color="auto" w:fill="FFFFFF"/>
              </w:rPr>
              <w:t>总镍</w:t>
            </w:r>
            <w:r>
              <w:rPr>
                <w:rFonts w:ascii="Arial" w:hAnsi="Arial" w:cs="Arial"/>
                <w:szCs w:val="21"/>
                <w:shd w:val="clear" w:color="auto" w:fill="FFFFFF"/>
              </w:rPr>
              <w:t>,</w:t>
            </w:r>
            <w:r>
              <w:rPr>
                <w:rFonts w:ascii="Arial" w:hAnsi="Arial" w:cs="Arial" w:hint="eastAsia"/>
                <w:szCs w:val="21"/>
                <w:shd w:val="clear" w:color="auto" w:fill="FFFFFF"/>
              </w:rPr>
              <w:t>总镉</w:t>
            </w:r>
            <w:r>
              <w:rPr>
                <w:rFonts w:ascii="Arial" w:hAnsi="Arial" w:cs="Arial"/>
                <w:szCs w:val="21"/>
                <w:shd w:val="clear" w:color="auto" w:fill="FFFFFF"/>
              </w:rPr>
              <w:t>,</w:t>
            </w:r>
            <w:r>
              <w:rPr>
                <w:rFonts w:ascii="Arial" w:hAnsi="Arial" w:cs="Arial" w:hint="eastAsia"/>
                <w:szCs w:val="21"/>
                <w:shd w:val="clear" w:color="auto" w:fill="FFFFFF"/>
              </w:rPr>
              <w:t>总汞</w:t>
            </w:r>
          </w:p>
        </w:tc>
        <w:tc>
          <w:tcPr>
            <w:tcW w:w="1193" w:type="dxa"/>
            <w:vAlign w:val="center"/>
          </w:tcPr>
          <w:p w:rsidR="00E54B84" w:rsidRDefault="00E54B84">
            <w:pPr>
              <w:widowControl/>
              <w:spacing w:line="160" w:lineRule="atLeast"/>
              <w:jc w:val="center"/>
              <w:textAlignment w:val="center"/>
              <w:rPr>
                <w:rFonts w:ascii="Arial" w:hAnsi="Arial" w:cs="Arial"/>
                <w:szCs w:val="21"/>
                <w:shd w:val="clear" w:color="auto" w:fill="FFFFFF"/>
              </w:rPr>
            </w:pPr>
            <w:r>
              <w:rPr>
                <w:rFonts w:ascii="Arial" w:hAnsi="Arial" w:cs="Arial" w:hint="eastAsia"/>
                <w:szCs w:val="21"/>
                <w:shd w:val="clear" w:color="auto" w:fill="FFFFFF"/>
              </w:rPr>
              <w:t>采用旋流井</w:t>
            </w:r>
            <w:r>
              <w:rPr>
                <w:rFonts w:ascii="Arial" w:hAnsi="Arial" w:cs="Arial"/>
                <w:szCs w:val="21"/>
                <w:shd w:val="clear" w:color="auto" w:fill="FFFFFF"/>
              </w:rPr>
              <w:t xml:space="preserve"> </w:t>
            </w:r>
            <w:r>
              <w:rPr>
                <w:rFonts w:ascii="Arial" w:hAnsi="Arial" w:cs="Arial" w:hint="eastAsia"/>
                <w:szCs w:val="21"/>
                <w:shd w:val="clear" w:color="auto" w:fill="FFFFFF"/>
              </w:rPr>
              <w:t>稀土磁盘</w:t>
            </w:r>
            <w:r>
              <w:rPr>
                <w:rFonts w:ascii="Arial" w:hAnsi="Arial" w:cs="Arial"/>
                <w:szCs w:val="21"/>
                <w:shd w:val="clear" w:color="auto" w:fill="FFFFFF"/>
              </w:rPr>
              <w:t xml:space="preserve"> </w:t>
            </w:r>
            <w:r>
              <w:rPr>
                <w:rFonts w:ascii="Arial" w:hAnsi="Arial" w:cs="Arial" w:hint="eastAsia"/>
                <w:szCs w:val="21"/>
                <w:shd w:val="clear" w:color="auto" w:fill="FFFFFF"/>
              </w:rPr>
              <w:t>平流池</w:t>
            </w:r>
            <w:r>
              <w:rPr>
                <w:rFonts w:ascii="Arial" w:hAnsi="Arial" w:cs="Arial"/>
                <w:szCs w:val="21"/>
                <w:shd w:val="clear" w:color="auto" w:fill="FFFFFF"/>
              </w:rPr>
              <w:t>,</w:t>
            </w:r>
            <w:r>
              <w:rPr>
                <w:rFonts w:ascii="Arial" w:hAnsi="Arial" w:cs="Arial" w:hint="eastAsia"/>
                <w:szCs w:val="21"/>
                <w:shd w:val="clear" w:color="auto" w:fill="FFFFFF"/>
              </w:rPr>
              <w:t>除油</w:t>
            </w:r>
            <w:r>
              <w:rPr>
                <w:rFonts w:ascii="Arial" w:hAnsi="Arial" w:cs="Arial"/>
                <w:szCs w:val="21"/>
                <w:shd w:val="clear" w:color="auto" w:fill="FFFFFF"/>
              </w:rPr>
              <w:t>+</w:t>
            </w:r>
            <w:r>
              <w:rPr>
                <w:rFonts w:ascii="Arial" w:hAnsi="Arial" w:cs="Arial" w:hint="eastAsia"/>
                <w:szCs w:val="21"/>
                <w:shd w:val="clear" w:color="auto" w:fill="FFFFFF"/>
              </w:rPr>
              <w:t>沉淀</w:t>
            </w:r>
            <w:r>
              <w:rPr>
                <w:rFonts w:ascii="Arial" w:hAnsi="Arial" w:cs="Arial"/>
                <w:szCs w:val="21"/>
                <w:shd w:val="clear" w:color="auto" w:fill="FFFFFF"/>
              </w:rPr>
              <w:t>+</w:t>
            </w:r>
            <w:r>
              <w:rPr>
                <w:rFonts w:ascii="Arial" w:hAnsi="Arial" w:cs="Arial" w:hint="eastAsia"/>
                <w:szCs w:val="21"/>
                <w:shd w:val="clear" w:color="auto" w:fill="FFFFFF"/>
              </w:rPr>
              <w:t>过滤系统</w:t>
            </w:r>
          </w:p>
        </w:tc>
        <w:tc>
          <w:tcPr>
            <w:tcW w:w="851" w:type="dxa"/>
            <w:vAlign w:val="center"/>
          </w:tcPr>
          <w:p w:rsidR="00E54B84" w:rsidRDefault="00E54B84">
            <w:pPr>
              <w:pStyle w:val="Default"/>
              <w:spacing w:line="160" w:lineRule="atLeast"/>
              <w:jc w:val="center"/>
              <w:rPr>
                <w:rFonts w:cs="Times New Roman"/>
                <w:color w:val="auto"/>
                <w:kern w:val="2"/>
                <w:sz w:val="21"/>
                <w:szCs w:val="21"/>
                <w:lang w:val="zh-CN"/>
              </w:rPr>
            </w:pPr>
          </w:p>
        </w:tc>
        <w:tc>
          <w:tcPr>
            <w:tcW w:w="729" w:type="dxa"/>
            <w:vAlign w:val="center"/>
          </w:tcPr>
          <w:p w:rsidR="00E54B84" w:rsidRDefault="00E54B84">
            <w:pPr>
              <w:pStyle w:val="Default"/>
              <w:spacing w:line="160" w:lineRule="atLeast"/>
              <w:jc w:val="center"/>
              <w:rPr>
                <w:rFonts w:cs="Times New Roman"/>
                <w:color w:val="auto"/>
                <w:kern w:val="2"/>
                <w:sz w:val="21"/>
                <w:szCs w:val="21"/>
              </w:rPr>
            </w:pPr>
            <w:r>
              <w:rPr>
                <w:rFonts w:cs="Times New Roman"/>
                <w:color w:val="auto"/>
                <w:kern w:val="2"/>
                <w:sz w:val="21"/>
                <w:szCs w:val="21"/>
              </w:rPr>
              <w:t>1</w:t>
            </w:r>
            <w:r>
              <w:rPr>
                <w:rFonts w:cs="Times New Roman" w:hint="eastAsia"/>
                <w:color w:val="auto"/>
                <w:kern w:val="2"/>
                <w:sz w:val="21"/>
                <w:szCs w:val="21"/>
              </w:rPr>
              <w:t>座</w:t>
            </w:r>
          </w:p>
        </w:tc>
        <w:tc>
          <w:tcPr>
            <w:tcW w:w="733" w:type="dxa"/>
            <w:vAlign w:val="center"/>
          </w:tcPr>
          <w:p w:rsidR="00E54B84" w:rsidRDefault="00E54B84">
            <w:pPr>
              <w:spacing w:line="160" w:lineRule="atLeast"/>
              <w:jc w:val="center"/>
              <w:rPr>
                <w:rFonts w:ascii="宋体"/>
                <w:szCs w:val="21"/>
                <w:lang w:val="zh-CN"/>
              </w:rPr>
            </w:pPr>
            <w:r>
              <w:rPr>
                <w:rFonts w:ascii="宋体" w:hAnsi="宋体" w:hint="eastAsia"/>
                <w:szCs w:val="21"/>
                <w:lang w:val="zh-CN"/>
              </w:rPr>
              <w:t>无</w:t>
            </w:r>
          </w:p>
        </w:tc>
        <w:tc>
          <w:tcPr>
            <w:tcW w:w="1052" w:type="dxa"/>
            <w:vAlign w:val="center"/>
          </w:tcPr>
          <w:p w:rsidR="00E54B84" w:rsidRDefault="00E54B84">
            <w:pPr>
              <w:pStyle w:val="Default"/>
              <w:spacing w:line="160" w:lineRule="atLeast"/>
              <w:jc w:val="center"/>
              <w:rPr>
                <w:rFonts w:cs="仿宋_GB2312"/>
                <w:color w:val="auto"/>
                <w:sz w:val="21"/>
                <w:szCs w:val="21"/>
                <w:lang w:val="zh-CN"/>
              </w:rPr>
            </w:pPr>
            <w:r>
              <w:rPr>
                <w:rFonts w:cs="仿宋_GB2312" w:hint="eastAsia"/>
                <w:color w:val="auto"/>
                <w:sz w:val="21"/>
                <w:szCs w:val="21"/>
                <w:lang w:val="zh-CN"/>
              </w:rPr>
              <w:t>不外排</w:t>
            </w:r>
          </w:p>
        </w:tc>
      </w:tr>
    </w:tbl>
    <w:p w:rsidR="00E54B84" w:rsidRDefault="00E54B84">
      <w:pPr>
        <w:pStyle w:val="Heading3"/>
        <w:rPr>
          <w:rFonts w:ascii="仿宋_GB2312" w:eastAsia="仿宋_GB2312" w:hAnsi="仿宋_GB2312" w:cs="仿宋_GB2312"/>
          <w:lang w:val="zh-CN"/>
        </w:rPr>
      </w:pPr>
      <w:bookmarkStart w:id="6" w:name="_Toc536432233"/>
      <w:r>
        <w:rPr>
          <w:rFonts w:hint="eastAsia"/>
          <w:lang w:val="zh-CN"/>
        </w:rPr>
        <w:t>噪声污染物</w:t>
      </w:r>
      <w:r>
        <w:rPr>
          <w:rFonts w:hint="eastAsia"/>
        </w:rPr>
        <w:t>产生、治理和排放情况</w:t>
      </w:r>
      <w:r>
        <w:rPr>
          <w:rFonts w:hint="eastAsia"/>
          <w:lang w:val="zh-CN"/>
        </w:rPr>
        <w:t>：</w:t>
      </w:r>
      <w:bookmarkEnd w:id="6"/>
    </w:p>
    <w:p w:rsidR="00E54B84" w:rsidRDefault="00E54B84">
      <w:pPr>
        <w:pStyle w:val="Default"/>
        <w:ind w:left="630"/>
        <w:jc w:val="center"/>
        <w:rPr>
          <w:rFonts w:cs="仿宋_GB2312"/>
          <w:b/>
          <w:bCs/>
          <w:color w:val="auto"/>
          <w:sz w:val="28"/>
          <w:szCs w:val="30"/>
          <w:lang w:val="zh-CN"/>
        </w:rPr>
      </w:pPr>
      <w:r>
        <w:rPr>
          <w:rFonts w:cs="仿宋_GB2312" w:hint="eastAsia"/>
          <w:b/>
          <w:bCs/>
          <w:color w:val="auto"/>
          <w:sz w:val="28"/>
          <w:szCs w:val="30"/>
          <w:lang w:val="zh-CN"/>
        </w:rPr>
        <w:t>表</w:t>
      </w:r>
      <w:r>
        <w:rPr>
          <w:rFonts w:cs="仿宋_GB2312"/>
          <w:b/>
          <w:bCs/>
          <w:color w:val="auto"/>
          <w:sz w:val="28"/>
          <w:szCs w:val="30"/>
          <w:lang w:val="zh-CN"/>
        </w:rPr>
        <w:t xml:space="preserve">1-3  </w:t>
      </w:r>
      <w:r>
        <w:rPr>
          <w:rFonts w:cs="仿宋_GB2312" w:hint="eastAsia"/>
          <w:b/>
          <w:bCs/>
          <w:color w:val="auto"/>
          <w:sz w:val="28"/>
          <w:szCs w:val="30"/>
          <w:lang w:val="zh-CN"/>
        </w:rPr>
        <w:t>噪声污染物产生、治理和排放情况一览表</w:t>
      </w:r>
    </w:p>
    <w:tbl>
      <w:tblP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13"/>
        <w:gridCol w:w="5508"/>
      </w:tblGrid>
      <w:tr w:rsidR="00E54B84">
        <w:trPr>
          <w:trHeight w:val="300"/>
          <w:tblHeader/>
        </w:trPr>
        <w:tc>
          <w:tcPr>
            <w:tcW w:w="3813" w:type="dxa"/>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污染源名称</w:t>
            </w:r>
          </w:p>
        </w:tc>
        <w:tc>
          <w:tcPr>
            <w:tcW w:w="5508" w:type="dxa"/>
          </w:tcPr>
          <w:p w:rsidR="00E54B84" w:rsidRDefault="00E54B84">
            <w:pPr>
              <w:pStyle w:val="Default"/>
              <w:jc w:val="center"/>
              <w:rPr>
                <w:rFonts w:cs="仿宋_GB2312"/>
                <w:b/>
                <w:color w:val="auto"/>
                <w:sz w:val="21"/>
                <w:szCs w:val="21"/>
                <w:lang w:val="zh-CN"/>
              </w:rPr>
            </w:pPr>
            <w:r>
              <w:rPr>
                <w:rFonts w:cs="仿宋_GB2312" w:hint="eastAsia"/>
                <w:b/>
                <w:color w:val="auto"/>
                <w:sz w:val="21"/>
                <w:szCs w:val="21"/>
                <w:lang w:val="zh-CN"/>
              </w:rPr>
              <w:t>处理工艺</w:t>
            </w:r>
          </w:p>
        </w:tc>
      </w:tr>
      <w:tr w:rsidR="00E54B84">
        <w:trPr>
          <w:trHeight w:val="945"/>
        </w:trPr>
        <w:tc>
          <w:tcPr>
            <w:tcW w:w="3813" w:type="dxa"/>
          </w:tcPr>
          <w:p w:rsidR="00E54B84" w:rsidRDefault="00E54B84">
            <w:pPr>
              <w:pStyle w:val="Default"/>
              <w:jc w:val="center"/>
              <w:rPr>
                <w:rFonts w:cs="仿宋_GB2312"/>
                <w:color w:val="auto"/>
                <w:sz w:val="21"/>
                <w:szCs w:val="21"/>
                <w:lang w:val="zh-CN"/>
              </w:rPr>
            </w:pPr>
            <w:r>
              <w:rPr>
                <w:rFonts w:hint="eastAsia"/>
                <w:color w:val="auto"/>
                <w:sz w:val="21"/>
                <w:szCs w:val="21"/>
              </w:rPr>
              <w:t>高炉鼓风机、放风阀、炉顶放散阀、助燃风机、振动筛、循环水泵、除尘风机及烧结车间的各种机械设备等</w:t>
            </w:r>
          </w:p>
        </w:tc>
        <w:tc>
          <w:tcPr>
            <w:tcW w:w="5508" w:type="dxa"/>
          </w:tcPr>
          <w:p w:rsidR="00E54B84" w:rsidRDefault="00E54B84">
            <w:pPr>
              <w:pStyle w:val="Default"/>
              <w:jc w:val="center"/>
              <w:rPr>
                <w:rFonts w:cs="仿宋_GB2312"/>
                <w:color w:val="auto"/>
                <w:sz w:val="21"/>
                <w:szCs w:val="21"/>
                <w:lang w:val="zh-CN"/>
              </w:rPr>
            </w:pPr>
            <w:r>
              <w:rPr>
                <w:rFonts w:hint="eastAsia"/>
                <w:color w:val="auto"/>
                <w:sz w:val="21"/>
                <w:szCs w:val="21"/>
              </w:rPr>
              <w:t>高炉鼓风机设风机房、减振基础及吸音材料，放风阀、助燃风机安装消音器，振动筛、循环水泵设隔声房和减振基础，除尘风机采用藕合器消音</w:t>
            </w:r>
          </w:p>
        </w:tc>
      </w:tr>
      <w:tr w:rsidR="00E54B84">
        <w:trPr>
          <w:trHeight w:val="144"/>
        </w:trPr>
        <w:tc>
          <w:tcPr>
            <w:tcW w:w="3813" w:type="dxa"/>
          </w:tcPr>
          <w:p w:rsidR="00E54B84" w:rsidRDefault="00E54B84">
            <w:pPr>
              <w:pStyle w:val="Default"/>
              <w:jc w:val="center"/>
              <w:rPr>
                <w:rFonts w:cs="仿宋_GB2312"/>
                <w:color w:val="auto"/>
                <w:sz w:val="21"/>
                <w:szCs w:val="21"/>
                <w:lang w:val="zh-CN"/>
              </w:rPr>
            </w:pPr>
            <w:r>
              <w:rPr>
                <w:rFonts w:hint="eastAsia"/>
                <w:color w:val="auto"/>
                <w:sz w:val="21"/>
                <w:szCs w:val="21"/>
              </w:rPr>
              <w:t>制氧厂氧气、氮气放散</w:t>
            </w:r>
          </w:p>
        </w:tc>
        <w:tc>
          <w:tcPr>
            <w:tcW w:w="5508" w:type="dxa"/>
          </w:tcPr>
          <w:p w:rsidR="00E54B84" w:rsidRDefault="00E54B84">
            <w:pPr>
              <w:pStyle w:val="Default"/>
              <w:jc w:val="center"/>
              <w:rPr>
                <w:rFonts w:cs="仿宋_GB2312"/>
                <w:color w:val="auto"/>
                <w:sz w:val="21"/>
                <w:szCs w:val="21"/>
                <w:lang w:val="zh-CN"/>
              </w:rPr>
            </w:pPr>
            <w:r>
              <w:rPr>
                <w:rFonts w:hint="eastAsia"/>
                <w:color w:val="auto"/>
                <w:sz w:val="21"/>
                <w:szCs w:val="21"/>
              </w:rPr>
              <w:t>主机设室内，室外放散加消音器</w:t>
            </w:r>
          </w:p>
        </w:tc>
      </w:tr>
      <w:tr w:rsidR="00E54B84">
        <w:trPr>
          <w:trHeight w:val="144"/>
        </w:trPr>
        <w:tc>
          <w:tcPr>
            <w:tcW w:w="3813" w:type="dxa"/>
          </w:tcPr>
          <w:p w:rsidR="00E54B84" w:rsidRDefault="00E54B84">
            <w:pPr>
              <w:pStyle w:val="Default"/>
              <w:jc w:val="center"/>
              <w:rPr>
                <w:rFonts w:cs="仿宋_GB2312"/>
                <w:color w:val="auto"/>
                <w:sz w:val="21"/>
                <w:szCs w:val="21"/>
                <w:lang w:val="zh-CN"/>
              </w:rPr>
            </w:pPr>
            <w:r>
              <w:rPr>
                <w:rFonts w:hint="eastAsia"/>
                <w:color w:val="auto"/>
                <w:sz w:val="21"/>
                <w:szCs w:val="21"/>
              </w:rPr>
              <w:t>空压机、制氧机组、氧压机、氮压机、泵类</w:t>
            </w:r>
          </w:p>
        </w:tc>
        <w:tc>
          <w:tcPr>
            <w:tcW w:w="5508" w:type="dxa"/>
          </w:tcPr>
          <w:p w:rsidR="00E54B84" w:rsidRDefault="00E54B84">
            <w:pPr>
              <w:pStyle w:val="Default"/>
              <w:jc w:val="center"/>
              <w:rPr>
                <w:rFonts w:cs="仿宋_GB2312"/>
                <w:color w:val="auto"/>
                <w:sz w:val="21"/>
                <w:szCs w:val="21"/>
                <w:lang w:val="zh-CN"/>
              </w:rPr>
            </w:pPr>
            <w:r>
              <w:rPr>
                <w:rFonts w:hint="eastAsia"/>
                <w:color w:val="auto"/>
                <w:sz w:val="21"/>
                <w:szCs w:val="21"/>
              </w:rPr>
              <w:t>厂房屏蔽、隔声门窗、消音器、基础减振</w:t>
            </w:r>
          </w:p>
        </w:tc>
      </w:tr>
      <w:tr w:rsidR="00E54B84">
        <w:trPr>
          <w:trHeight w:val="144"/>
        </w:trPr>
        <w:tc>
          <w:tcPr>
            <w:tcW w:w="3813" w:type="dxa"/>
            <w:vAlign w:val="center"/>
          </w:tcPr>
          <w:p w:rsidR="00E54B84" w:rsidRDefault="00E54B84">
            <w:pPr>
              <w:pStyle w:val="L14fs"/>
              <w:spacing w:line="320" w:lineRule="exact"/>
              <w:rPr>
                <w:rFonts w:ascii="宋体"/>
                <w:sz w:val="21"/>
                <w:szCs w:val="21"/>
              </w:rPr>
            </w:pPr>
            <w:r>
              <w:rPr>
                <w:rFonts w:ascii="宋体" w:hAnsi="宋体" w:hint="eastAsia"/>
                <w:sz w:val="21"/>
                <w:szCs w:val="21"/>
              </w:rPr>
              <w:t>炼钢设备</w:t>
            </w:r>
          </w:p>
        </w:tc>
        <w:tc>
          <w:tcPr>
            <w:tcW w:w="5508" w:type="dxa"/>
            <w:vAlign w:val="center"/>
          </w:tcPr>
          <w:p w:rsidR="00E54B84" w:rsidRDefault="00E54B84">
            <w:pPr>
              <w:pStyle w:val="L14fs"/>
              <w:spacing w:line="320" w:lineRule="exact"/>
              <w:rPr>
                <w:rFonts w:ascii="宋体"/>
                <w:sz w:val="21"/>
                <w:szCs w:val="21"/>
              </w:rPr>
            </w:pPr>
            <w:r>
              <w:rPr>
                <w:rFonts w:ascii="宋体" w:hAnsi="宋体" w:hint="eastAsia"/>
                <w:spacing w:val="0"/>
                <w:sz w:val="21"/>
                <w:szCs w:val="21"/>
              </w:rPr>
              <w:t>各类风机采用设置风机房隔声降噪；水泵用水泵房隔声，安装减振基础等措施；鼓风机、高压风机和空压机均设置操作室，采用单独封闭建筑物，用墙体降噪隔声</w:t>
            </w:r>
          </w:p>
        </w:tc>
      </w:tr>
      <w:tr w:rsidR="00E54B84">
        <w:trPr>
          <w:trHeight w:val="144"/>
        </w:trPr>
        <w:tc>
          <w:tcPr>
            <w:tcW w:w="3813" w:type="dxa"/>
          </w:tcPr>
          <w:p w:rsidR="00E54B84" w:rsidRDefault="00E54B84">
            <w:pPr>
              <w:pStyle w:val="Default"/>
              <w:jc w:val="center"/>
              <w:rPr>
                <w:color w:val="auto"/>
                <w:sz w:val="21"/>
                <w:szCs w:val="21"/>
              </w:rPr>
            </w:pPr>
            <w:r>
              <w:rPr>
                <w:rFonts w:hint="eastAsia"/>
                <w:color w:val="auto"/>
                <w:sz w:val="21"/>
                <w:szCs w:val="21"/>
              </w:rPr>
              <w:t>轧钢设备、发电设备</w:t>
            </w:r>
          </w:p>
        </w:tc>
        <w:tc>
          <w:tcPr>
            <w:tcW w:w="5508" w:type="dxa"/>
          </w:tcPr>
          <w:p w:rsidR="00E54B84" w:rsidRDefault="00E54B84">
            <w:pPr>
              <w:pStyle w:val="Default"/>
              <w:jc w:val="center"/>
              <w:rPr>
                <w:color w:val="auto"/>
                <w:sz w:val="21"/>
                <w:szCs w:val="21"/>
              </w:rPr>
            </w:pPr>
            <w:r>
              <w:rPr>
                <w:rFonts w:hint="eastAsia"/>
                <w:color w:val="auto"/>
                <w:sz w:val="21"/>
                <w:szCs w:val="21"/>
              </w:rPr>
              <w:t>厂房屏蔽、隔声门窗、消音器、基础减振</w:t>
            </w:r>
          </w:p>
        </w:tc>
      </w:tr>
    </w:tbl>
    <w:p w:rsidR="00E54B84" w:rsidRDefault="00E54B84">
      <w:pPr>
        <w:pStyle w:val="Heading3"/>
        <w:rPr>
          <w:rFonts w:cs="仿宋_GB2312"/>
          <w:lang w:val="zh-CN"/>
        </w:rPr>
      </w:pPr>
      <w:bookmarkStart w:id="7" w:name="_Toc536432234"/>
      <w:r>
        <w:rPr>
          <w:rFonts w:cs="仿宋_GB2312" w:hint="eastAsia"/>
          <w:lang w:val="zh-CN"/>
        </w:rPr>
        <w:t>固体废物污染物</w:t>
      </w:r>
      <w:r>
        <w:rPr>
          <w:rFonts w:hint="eastAsia"/>
        </w:rPr>
        <w:t>产生、治理和排放情况</w:t>
      </w:r>
      <w:r>
        <w:rPr>
          <w:rFonts w:cs="仿宋_GB2312" w:hint="eastAsia"/>
          <w:lang w:val="zh-CN"/>
        </w:rPr>
        <w:t>：</w:t>
      </w:r>
      <w:bookmarkEnd w:id="7"/>
    </w:p>
    <w:p w:rsidR="00E54B84" w:rsidRDefault="00E54B84">
      <w:pPr>
        <w:pStyle w:val="Default"/>
        <w:ind w:left="630"/>
        <w:jc w:val="center"/>
        <w:rPr>
          <w:rFonts w:cs="仿宋_GB2312"/>
          <w:b/>
          <w:bCs/>
          <w:color w:val="auto"/>
          <w:sz w:val="28"/>
          <w:szCs w:val="30"/>
          <w:lang w:val="zh-CN"/>
        </w:rPr>
      </w:pPr>
      <w:r>
        <w:rPr>
          <w:rFonts w:cs="仿宋_GB2312" w:hint="eastAsia"/>
          <w:b/>
          <w:bCs/>
          <w:color w:val="auto"/>
          <w:sz w:val="28"/>
          <w:szCs w:val="30"/>
          <w:lang w:val="zh-CN"/>
        </w:rPr>
        <w:t>表</w:t>
      </w:r>
      <w:r>
        <w:rPr>
          <w:rFonts w:cs="仿宋_GB2312"/>
          <w:b/>
          <w:bCs/>
          <w:color w:val="auto"/>
          <w:sz w:val="28"/>
          <w:szCs w:val="30"/>
          <w:lang w:val="zh-CN"/>
        </w:rPr>
        <w:t xml:space="preserve">1-4   </w:t>
      </w:r>
      <w:r>
        <w:rPr>
          <w:rFonts w:cs="仿宋_GB2312" w:hint="eastAsia"/>
          <w:b/>
          <w:bCs/>
          <w:color w:val="auto"/>
          <w:sz w:val="28"/>
          <w:szCs w:val="30"/>
          <w:lang w:val="zh-CN"/>
        </w:rPr>
        <w:t>固体废物污染物产生、治理和排放情况一览表</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59"/>
        <w:gridCol w:w="6499"/>
      </w:tblGrid>
      <w:tr w:rsidR="00E54B84">
        <w:trPr>
          <w:trHeight w:val="380"/>
        </w:trPr>
        <w:tc>
          <w:tcPr>
            <w:tcW w:w="2859" w:type="dxa"/>
          </w:tcPr>
          <w:p w:rsidR="00E54B84" w:rsidRDefault="00E54B84">
            <w:pPr>
              <w:pStyle w:val="Default"/>
              <w:jc w:val="center"/>
              <w:rPr>
                <w:rFonts w:ascii="仿宋_GB2312" w:eastAsia="仿宋_GB2312" w:hAnsi="仿宋_GB2312" w:cs="仿宋_GB2312"/>
                <w:b/>
                <w:bCs/>
                <w:color w:val="auto"/>
                <w:lang w:val="zh-CN"/>
              </w:rPr>
            </w:pPr>
            <w:r>
              <w:rPr>
                <w:rFonts w:ascii="仿宋_GB2312" w:eastAsia="仿宋_GB2312" w:hAnsi="仿宋_GB2312" w:cs="仿宋_GB2312" w:hint="eastAsia"/>
                <w:b/>
                <w:bCs/>
                <w:color w:val="auto"/>
                <w:lang w:val="zh-CN"/>
              </w:rPr>
              <w:t>污染源名称</w:t>
            </w:r>
          </w:p>
        </w:tc>
        <w:tc>
          <w:tcPr>
            <w:tcW w:w="6499" w:type="dxa"/>
          </w:tcPr>
          <w:p w:rsidR="00E54B84" w:rsidRDefault="00E54B84">
            <w:pPr>
              <w:pStyle w:val="Default"/>
              <w:jc w:val="center"/>
              <w:rPr>
                <w:rFonts w:ascii="仿宋_GB2312" w:eastAsia="仿宋_GB2312" w:hAnsi="仿宋_GB2312" w:cs="仿宋_GB2312"/>
                <w:b/>
                <w:bCs/>
                <w:color w:val="auto"/>
                <w:lang w:val="zh-CN"/>
              </w:rPr>
            </w:pPr>
            <w:r>
              <w:rPr>
                <w:rFonts w:ascii="仿宋_GB2312" w:eastAsia="仿宋_GB2312" w:hAnsi="仿宋_GB2312" w:cs="仿宋_GB2312" w:hint="eastAsia"/>
                <w:b/>
                <w:bCs/>
                <w:color w:val="auto"/>
                <w:lang w:val="zh-CN"/>
              </w:rPr>
              <w:t>处理工艺</w:t>
            </w:r>
          </w:p>
        </w:tc>
      </w:tr>
      <w:tr w:rsidR="00E54B84">
        <w:trPr>
          <w:trHeight w:val="364"/>
        </w:trPr>
        <w:tc>
          <w:tcPr>
            <w:tcW w:w="2859" w:type="dxa"/>
            <w:vAlign w:val="center"/>
          </w:tcPr>
          <w:p w:rsidR="00E54B84" w:rsidRDefault="00E54B84">
            <w:pPr>
              <w:spacing w:line="280" w:lineRule="exact"/>
              <w:jc w:val="center"/>
              <w:rPr>
                <w:rFonts w:ascii="仿宋_GB2312" w:eastAsia="仿宋_GB2312" w:cs="仿宋_GB2312"/>
                <w:b/>
                <w:bCs/>
                <w:kern w:val="0"/>
                <w:sz w:val="24"/>
              </w:rPr>
            </w:pPr>
            <w:r>
              <w:rPr>
                <w:rFonts w:hint="eastAsia"/>
                <w:sz w:val="24"/>
              </w:rPr>
              <w:t>高炉水渣、脱硫石膏</w:t>
            </w:r>
          </w:p>
        </w:tc>
        <w:tc>
          <w:tcPr>
            <w:tcW w:w="6499" w:type="dxa"/>
            <w:vAlign w:val="center"/>
          </w:tcPr>
          <w:p w:rsidR="00E54B84" w:rsidRDefault="00E54B84">
            <w:pPr>
              <w:spacing w:line="280" w:lineRule="exact"/>
              <w:jc w:val="center"/>
              <w:rPr>
                <w:rFonts w:ascii="仿宋_GB2312" w:eastAsia="仿宋_GB2312" w:hAnsi="仿宋_GB2312" w:cs="仿宋_GB2312"/>
                <w:b/>
                <w:bCs/>
                <w:kern w:val="0"/>
                <w:sz w:val="24"/>
              </w:rPr>
            </w:pPr>
            <w:r>
              <w:rPr>
                <w:rFonts w:hint="eastAsia"/>
                <w:sz w:val="24"/>
              </w:rPr>
              <w:t>水渣由水泥厂全部利用</w:t>
            </w:r>
          </w:p>
        </w:tc>
      </w:tr>
      <w:tr w:rsidR="00E54B84">
        <w:trPr>
          <w:trHeight w:val="347"/>
        </w:trPr>
        <w:tc>
          <w:tcPr>
            <w:tcW w:w="2859" w:type="dxa"/>
            <w:vAlign w:val="center"/>
          </w:tcPr>
          <w:p w:rsidR="00E54B84" w:rsidRDefault="00E54B84">
            <w:pPr>
              <w:spacing w:line="280" w:lineRule="exact"/>
              <w:jc w:val="center"/>
              <w:rPr>
                <w:rFonts w:ascii="仿宋_GB2312" w:eastAsia="仿宋_GB2312" w:hAnsi="仿宋_GB2312" w:cs="仿宋_GB2312"/>
                <w:b/>
                <w:bCs/>
                <w:kern w:val="0"/>
                <w:sz w:val="24"/>
                <w:lang w:val="zh-CN"/>
              </w:rPr>
            </w:pPr>
            <w:r>
              <w:rPr>
                <w:rFonts w:hint="eastAsia"/>
                <w:color w:val="0000FF"/>
                <w:sz w:val="24"/>
              </w:rPr>
              <w:t>烧结返矿</w:t>
            </w:r>
          </w:p>
        </w:tc>
        <w:tc>
          <w:tcPr>
            <w:tcW w:w="6499" w:type="dxa"/>
            <w:vAlign w:val="center"/>
          </w:tcPr>
          <w:p w:rsidR="00E54B84" w:rsidRDefault="00E54B84">
            <w:pPr>
              <w:spacing w:line="280" w:lineRule="exact"/>
              <w:jc w:val="center"/>
              <w:rPr>
                <w:rFonts w:ascii="仿宋_GB2312" w:eastAsia="仿宋_GB2312" w:hAnsi="仿宋_GB2312" w:cs="仿宋_GB2312"/>
                <w:b/>
                <w:bCs/>
                <w:kern w:val="0"/>
                <w:sz w:val="24"/>
                <w:lang w:val="zh-CN"/>
              </w:rPr>
            </w:pPr>
            <w:r>
              <w:rPr>
                <w:rFonts w:hint="eastAsia"/>
                <w:sz w:val="24"/>
              </w:rPr>
              <w:t>回用于烧结</w:t>
            </w:r>
          </w:p>
        </w:tc>
      </w:tr>
      <w:tr w:rsidR="00E54B84">
        <w:trPr>
          <w:trHeight w:val="347"/>
        </w:trPr>
        <w:tc>
          <w:tcPr>
            <w:tcW w:w="2859" w:type="dxa"/>
            <w:vAlign w:val="center"/>
          </w:tcPr>
          <w:p w:rsidR="00E54B84" w:rsidRDefault="00E54B84">
            <w:pPr>
              <w:spacing w:line="280" w:lineRule="exact"/>
              <w:jc w:val="center"/>
              <w:rPr>
                <w:rFonts w:ascii="仿宋_GB2312" w:eastAsia="仿宋_GB2312" w:hAnsi="仿宋_GB2312" w:cs="仿宋_GB2312"/>
                <w:b/>
                <w:bCs/>
                <w:kern w:val="0"/>
                <w:sz w:val="24"/>
                <w:lang w:val="zh-CN"/>
              </w:rPr>
            </w:pPr>
            <w:r>
              <w:rPr>
                <w:rFonts w:hint="eastAsia"/>
                <w:sz w:val="24"/>
              </w:rPr>
              <w:t>制氧机组废分子筛</w:t>
            </w:r>
          </w:p>
        </w:tc>
        <w:tc>
          <w:tcPr>
            <w:tcW w:w="6499" w:type="dxa"/>
            <w:vAlign w:val="center"/>
          </w:tcPr>
          <w:p w:rsidR="00E54B84" w:rsidRDefault="00E54B84">
            <w:pPr>
              <w:spacing w:line="280" w:lineRule="exact"/>
              <w:jc w:val="center"/>
              <w:rPr>
                <w:rFonts w:ascii="仿宋_GB2312" w:eastAsia="仿宋_GB2312" w:hAnsi="仿宋_GB2312" w:cs="仿宋_GB2312"/>
                <w:b/>
                <w:bCs/>
                <w:kern w:val="0"/>
                <w:sz w:val="24"/>
                <w:lang w:val="zh-CN"/>
              </w:rPr>
            </w:pPr>
            <w:r>
              <w:rPr>
                <w:rFonts w:hint="eastAsia"/>
                <w:sz w:val="24"/>
              </w:rPr>
              <w:t>生产厂家及时回收</w:t>
            </w:r>
          </w:p>
        </w:tc>
      </w:tr>
      <w:tr w:rsidR="00E54B84">
        <w:trPr>
          <w:trHeight w:val="364"/>
        </w:trPr>
        <w:tc>
          <w:tcPr>
            <w:tcW w:w="2859" w:type="dxa"/>
            <w:vAlign w:val="center"/>
          </w:tcPr>
          <w:p w:rsidR="00E54B84" w:rsidRDefault="00E54B84">
            <w:pPr>
              <w:spacing w:line="280" w:lineRule="exact"/>
              <w:jc w:val="center"/>
              <w:rPr>
                <w:sz w:val="24"/>
              </w:rPr>
            </w:pPr>
            <w:r>
              <w:rPr>
                <w:rFonts w:hAnsi="宋体" w:hint="eastAsia"/>
                <w:sz w:val="24"/>
              </w:rPr>
              <w:t>转炉钢渣、各部分除尘灰</w:t>
            </w:r>
          </w:p>
        </w:tc>
        <w:tc>
          <w:tcPr>
            <w:tcW w:w="6499" w:type="dxa"/>
            <w:vAlign w:val="center"/>
          </w:tcPr>
          <w:p w:rsidR="00E54B84" w:rsidRDefault="00E54B84">
            <w:pPr>
              <w:spacing w:line="280" w:lineRule="exact"/>
              <w:jc w:val="center"/>
              <w:rPr>
                <w:sz w:val="24"/>
              </w:rPr>
            </w:pPr>
            <w:r>
              <w:rPr>
                <w:rFonts w:hAnsi="宋体" w:hint="eastAsia"/>
                <w:sz w:val="24"/>
              </w:rPr>
              <w:t>转炉钢渣分选回收、各部分除尘灰回用于公司烧结工段</w:t>
            </w:r>
          </w:p>
        </w:tc>
      </w:tr>
    </w:tbl>
    <w:p w:rsidR="00E54B84" w:rsidRDefault="00E54B84">
      <w:pPr>
        <w:pStyle w:val="Default"/>
        <w:jc w:val="center"/>
        <w:rPr>
          <w:color w:val="auto"/>
          <w:lang w:val="zh-CN"/>
        </w:rPr>
      </w:pPr>
    </w:p>
    <w:p w:rsidR="00E54B84" w:rsidRDefault="00E54B84">
      <w:pPr>
        <w:pStyle w:val="Heading3"/>
        <w:rPr>
          <w:rFonts w:ascii="仿宋_GB2312" w:eastAsia="仿宋_GB2312" w:hAnsi="仿宋_GB2312" w:cs="仿宋_GB2312"/>
          <w:lang w:val="zh-CN"/>
        </w:rPr>
      </w:pPr>
      <w:bookmarkStart w:id="8" w:name="_Toc536432235"/>
      <w:r>
        <w:rPr>
          <w:rFonts w:ascii="仿宋_GB2312" w:eastAsia="仿宋_GB2312" w:hAnsi="仿宋_GB2312" w:cs="仿宋_GB2312" w:hint="eastAsia"/>
          <w:lang w:val="zh-CN"/>
        </w:rPr>
        <w:t>危险废物污染物</w:t>
      </w:r>
      <w:r>
        <w:rPr>
          <w:rFonts w:hint="eastAsia"/>
        </w:rPr>
        <w:t>产生、治理和排放情况</w:t>
      </w:r>
      <w:r>
        <w:rPr>
          <w:rFonts w:ascii="仿宋_GB2312" w:eastAsia="仿宋_GB2312" w:hAnsi="仿宋_GB2312" w:cs="仿宋_GB2312" w:hint="eastAsia"/>
          <w:lang w:val="zh-CN"/>
        </w:rPr>
        <w:t>：</w:t>
      </w:r>
      <w:bookmarkEnd w:id="8"/>
    </w:p>
    <w:p w:rsidR="00E54B84" w:rsidRDefault="00E54B84">
      <w:pPr>
        <w:pStyle w:val="Default"/>
        <w:ind w:left="630"/>
        <w:jc w:val="center"/>
        <w:rPr>
          <w:rFonts w:cs="仿宋_GB2312"/>
          <w:b/>
          <w:bCs/>
          <w:color w:val="auto"/>
          <w:sz w:val="28"/>
          <w:szCs w:val="30"/>
          <w:lang w:val="zh-CN"/>
        </w:rPr>
      </w:pPr>
      <w:r>
        <w:rPr>
          <w:rFonts w:cs="仿宋_GB2312" w:hint="eastAsia"/>
          <w:b/>
          <w:bCs/>
          <w:color w:val="auto"/>
          <w:sz w:val="28"/>
          <w:szCs w:val="30"/>
          <w:lang w:val="zh-CN"/>
        </w:rPr>
        <w:t>表</w:t>
      </w:r>
      <w:r>
        <w:rPr>
          <w:rFonts w:cs="仿宋_GB2312"/>
          <w:b/>
          <w:bCs/>
          <w:color w:val="auto"/>
          <w:sz w:val="28"/>
          <w:szCs w:val="30"/>
          <w:lang w:val="zh-CN"/>
        </w:rPr>
        <w:t xml:space="preserve">1-5 </w:t>
      </w:r>
      <w:r>
        <w:rPr>
          <w:rFonts w:cs="仿宋_GB2312" w:hint="eastAsia"/>
          <w:b/>
          <w:bCs/>
          <w:color w:val="auto"/>
          <w:sz w:val="28"/>
          <w:szCs w:val="30"/>
          <w:lang w:val="zh-CN"/>
        </w:rPr>
        <w:t>危险废物污染物产生、治理和排放情况一览表</w:t>
      </w: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7"/>
        <w:gridCol w:w="3777"/>
      </w:tblGrid>
      <w:tr w:rsidR="00E54B84">
        <w:trPr>
          <w:trHeight w:val="165"/>
        </w:trPr>
        <w:tc>
          <w:tcPr>
            <w:tcW w:w="5407" w:type="dxa"/>
            <w:vAlign w:val="center"/>
          </w:tcPr>
          <w:p w:rsidR="00E54B84" w:rsidRDefault="00E54B84">
            <w:pPr>
              <w:pStyle w:val="Default"/>
              <w:jc w:val="center"/>
              <w:rPr>
                <w:rFonts w:ascii="仿宋_GB2312" w:eastAsia="仿宋_GB2312" w:hAnsi="仿宋_GB2312" w:cs="仿宋_GB2312"/>
                <w:b/>
                <w:bCs/>
                <w:color w:val="auto"/>
                <w:lang w:val="zh-CN"/>
              </w:rPr>
            </w:pPr>
            <w:r>
              <w:rPr>
                <w:rFonts w:ascii="仿宋_GB2312" w:eastAsia="仿宋_GB2312" w:hAnsi="仿宋_GB2312" w:cs="仿宋_GB2312" w:hint="eastAsia"/>
                <w:b/>
                <w:bCs/>
                <w:color w:val="auto"/>
                <w:lang w:val="zh-CN"/>
              </w:rPr>
              <w:t>污染源名称</w:t>
            </w:r>
          </w:p>
        </w:tc>
        <w:tc>
          <w:tcPr>
            <w:tcW w:w="3777" w:type="dxa"/>
            <w:vAlign w:val="center"/>
          </w:tcPr>
          <w:p w:rsidR="00E54B84" w:rsidRDefault="00E54B84">
            <w:pPr>
              <w:pStyle w:val="Default"/>
              <w:jc w:val="center"/>
              <w:rPr>
                <w:rFonts w:ascii="仿宋_GB2312" w:eastAsia="仿宋_GB2312" w:hAnsi="仿宋_GB2312" w:cs="仿宋_GB2312"/>
                <w:b/>
                <w:bCs/>
                <w:color w:val="auto"/>
                <w:lang w:val="zh-CN"/>
              </w:rPr>
            </w:pPr>
            <w:r>
              <w:rPr>
                <w:rFonts w:ascii="仿宋_GB2312" w:eastAsia="仿宋_GB2312" w:hAnsi="仿宋_GB2312" w:cs="仿宋_GB2312" w:hint="eastAsia"/>
                <w:b/>
                <w:bCs/>
                <w:color w:val="auto"/>
                <w:lang w:val="zh-CN"/>
              </w:rPr>
              <w:t>处理工艺</w:t>
            </w:r>
          </w:p>
        </w:tc>
      </w:tr>
      <w:tr w:rsidR="00E54B84">
        <w:trPr>
          <w:trHeight w:val="350"/>
        </w:trPr>
        <w:tc>
          <w:tcPr>
            <w:tcW w:w="5407" w:type="dxa"/>
            <w:vAlign w:val="center"/>
          </w:tcPr>
          <w:p w:rsidR="00E54B84" w:rsidRDefault="00E54B84">
            <w:pPr>
              <w:pStyle w:val="Default"/>
              <w:jc w:val="center"/>
              <w:rPr>
                <w:rFonts w:ascii="仿宋_GB2312" w:eastAsia="仿宋_GB2312" w:hAnsi="仿宋_GB2312" w:cs="仿宋_GB2312"/>
                <w:b/>
                <w:bCs/>
                <w:color w:val="auto"/>
                <w:lang w:val="zh-CN"/>
              </w:rPr>
            </w:pPr>
            <w:r>
              <w:rPr>
                <w:rFonts w:hint="eastAsia"/>
                <w:color w:val="auto"/>
              </w:rPr>
              <w:t>烧结、高炉、炼钢、轧钢、制氧、发电产生的废矿物油、废油桶</w:t>
            </w:r>
          </w:p>
        </w:tc>
        <w:tc>
          <w:tcPr>
            <w:tcW w:w="3777" w:type="dxa"/>
            <w:vAlign w:val="center"/>
          </w:tcPr>
          <w:p w:rsidR="00E54B84" w:rsidRDefault="00E54B84">
            <w:pPr>
              <w:pStyle w:val="Default"/>
              <w:jc w:val="center"/>
              <w:rPr>
                <w:rFonts w:ascii="仿宋_GB2312" w:eastAsia="仿宋_GB2312" w:hAnsi="仿宋_GB2312" w:cs="仿宋_GB2312"/>
                <w:b/>
                <w:bCs/>
                <w:color w:val="auto"/>
                <w:lang w:val="zh-CN"/>
              </w:rPr>
            </w:pPr>
            <w:r>
              <w:rPr>
                <w:rFonts w:hint="eastAsia"/>
                <w:color w:val="auto"/>
              </w:rPr>
              <w:t>送公司危废暂存库暂存，由有资质公司回收</w:t>
            </w:r>
          </w:p>
        </w:tc>
      </w:tr>
    </w:tbl>
    <w:p w:rsidR="00E54B84" w:rsidRDefault="00E54B84">
      <w:pPr>
        <w:pStyle w:val="Heading1"/>
      </w:pPr>
      <w:bookmarkStart w:id="9" w:name="_Toc536432236"/>
      <w:r>
        <w:rPr>
          <w:rFonts w:hint="eastAsia"/>
        </w:rPr>
        <w:t>、企业自行监测开展情况</w:t>
      </w:r>
      <w:bookmarkEnd w:id="9"/>
    </w:p>
    <w:p w:rsidR="00E54B84" w:rsidRDefault="00E54B84">
      <w:pPr>
        <w:pStyle w:val="Heading2"/>
      </w:pPr>
      <w:bookmarkStart w:id="10" w:name="_Toc536432237"/>
      <w:r>
        <w:rPr>
          <w:rFonts w:hint="eastAsia"/>
        </w:rPr>
        <w:t>编制依据</w:t>
      </w:r>
    </w:p>
    <w:p w:rsidR="00E54B84" w:rsidRDefault="00E54B84" w:rsidP="00063150">
      <w:pPr>
        <w:spacing w:line="560" w:lineRule="exact"/>
        <w:ind w:firstLineChars="200" w:firstLine="31680"/>
        <w:rPr>
          <w:sz w:val="28"/>
          <w:szCs w:val="28"/>
        </w:rPr>
      </w:pPr>
      <w:r>
        <w:rPr>
          <w:sz w:val="28"/>
          <w:szCs w:val="28"/>
        </w:rPr>
        <w:t>1</w:t>
      </w:r>
      <w:r>
        <w:rPr>
          <w:rFonts w:hint="eastAsia"/>
          <w:sz w:val="28"/>
          <w:szCs w:val="28"/>
        </w:rPr>
        <w:t>、依据《</w:t>
      </w:r>
      <w:r>
        <w:rPr>
          <w:sz w:val="28"/>
          <w:szCs w:val="28"/>
        </w:rPr>
        <w:t>2019</w:t>
      </w:r>
      <w:r>
        <w:rPr>
          <w:rFonts w:hint="eastAsia"/>
          <w:sz w:val="28"/>
          <w:szCs w:val="28"/>
        </w:rPr>
        <w:t>市临汾年重点排污单位名录》，我单位属重点排污单位；依据《固定污染源排许可分类管理名录（</w:t>
      </w:r>
      <w:r>
        <w:rPr>
          <w:sz w:val="28"/>
          <w:szCs w:val="28"/>
        </w:rPr>
        <w:t>2017</w:t>
      </w:r>
      <w:r>
        <w:rPr>
          <w:rFonts w:hint="eastAsia"/>
          <w:sz w:val="28"/>
          <w:szCs w:val="28"/>
        </w:rPr>
        <w:t>年版），我单位为重点管理。</w:t>
      </w:r>
    </w:p>
    <w:p w:rsidR="00E54B84" w:rsidRDefault="00E54B84" w:rsidP="00063150">
      <w:pPr>
        <w:spacing w:line="560" w:lineRule="exact"/>
        <w:ind w:firstLineChars="200" w:firstLine="31680"/>
        <w:rPr>
          <w:sz w:val="28"/>
          <w:szCs w:val="28"/>
        </w:rPr>
      </w:pPr>
      <w:r>
        <w:rPr>
          <w:sz w:val="28"/>
          <w:szCs w:val="28"/>
        </w:rPr>
        <w:t>2</w:t>
      </w:r>
      <w:r>
        <w:rPr>
          <w:rFonts w:hint="eastAsia"/>
          <w:sz w:val="28"/>
          <w:szCs w:val="28"/>
        </w:rPr>
        <w:t>、依据文件：《排污单位自行监测技术指南</w:t>
      </w:r>
      <w:r>
        <w:rPr>
          <w:sz w:val="28"/>
          <w:szCs w:val="28"/>
        </w:rPr>
        <w:t xml:space="preserve"> </w:t>
      </w:r>
      <w:r>
        <w:rPr>
          <w:rFonts w:hint="eastAsia"/>
          <w:sz w:val="28"/>
          <w:szCs w:val="28"/>
        </w:rPr>
        <w:t>钢铁工业及炼焦化学工业》（</w:t>
      </w:r>
      <w:r>
        <w:rPr>
          <w:sz w:val="28"/>
          <w:szCs w:val="28"/>
        </w:rPr>
        <w:t>HJ 878-2017</w:t>
      </w:r>
      <w:r>
        <w:rPr>
          <w:rFonts w:hint="eastAsia"/>
          <w:sz w:val="28"/>
          <w:szCs w:val="28"/>
        </w:rPr>
        <w:t>）；《排污单位自行监测技术指南</w:t>
      </w:r>
      <w:r>
        <w:rPr>
          <w:sz w:val="28"/>
          <w:szCs w:val="28"/>
        </w:rPr>
        <w:t xml:space="preserve">  </w:t>
      </w:r>
      <w:r>
        <w:rPr>
          <w:rFonts w:hint="eastAsia"/>
          <w:sz w:val="28"/>
          <w:szCs w:val="28"/>
        </w:rPr>
        <w:t>火力发电及锅炉》（</w:t>
      </w:r>
      <w:r>
        <w:rPr>
          <w:sz w:val="28"/>
          <w:szCs w:val="28"/>
        </w:rPr>
        <w:t>HJ820-2017</w:t>
      </w:r>
      <w:r>
        <w:rPr>
          <w:rFonts w:hint="eastAsia"/>
          <w:sz w:val="28"/>
          <w:szCs w:val="28"/>
        </w:rPr>
        <w:t>）</w:t>
      </w:r>
    </w:p>
    <w:p w:rsidR="00E54B84" w:rsidRDefault="00E54B84">
      <w:pPr>
        <w:pStyle w:val="Heading2"/>
      </w:pPr>
      <w:r>
        <w:rPr>
          <w:rFonts w:hint="eastAsia"/>
        </w:rPr>
        <w:t>监测手段和开展方式</w:t>
      </w:r>
      <w:bookmarkEnd w:id="10"/>
    </w:p>
    <w:p w:rsidR="00E54B84" w:rsidRDefault="00E54B84" w:rsidP="00063150">
      <w:pPr>
        <w:spacing w:line="560" w:lineRule="exact"/>
        <w:ind w:firstLineChars="200" w:firstLine="31680"/>
        <w:rPr>
          <w:sz w:val="28"/>
          <w:szCs w:val="28"/>
        </w:rPr>
      </w:pPr>
      <w:r>
        <w:rPr>
          <w:rFonts w:hint="eastAsia"/>
          <w:sz w:val="28"/>
          <w:szCs w:val="28"/>
        </w:rPr>
        <w:t>为履行企业自行监测的职责，我公司采取的污染物自行监测手段为自动监测及手工监测相结合，开展方式为自承担</w:t>
      </w:r>
      <w:r>
        <w:rPr>
          <w:sz w:val="28"/>
          <w:szCs w:val="28"/>
        </w:rPr>
        <w:t>+</w:t>
      </w:r>
      <w:r>
        <w:rPr>
          <w:rFonts w:hint="eastAsia"/>
          <w:sz w:val="28"/>
          <w:szCs w:val="28"/>
        </w:rPr>
        <w:t>委托监测。自动监测的项目为</w:t>
      </w:r>
      <w:r>
        <w:rPr>
          <w:sz w:val="28"/>
          <w:szCs w:val="28"/>
        </w:rPr>
        <w:t>1#</w:t>
      </w:r>
      <w:r>
        <w:rPr>
          <w:rFonts w:hint="eastAsia"/>
          <w:sz w:val="28"/>
          <w:szCs w:val="28"/>
        </w:rPr>
        <w:t>、</w:t>
      </w:r>
      <w:r>
        <w:rPr>
          <w:sz w:val="28"/>
          <w:szCs w:val="28"/>
        </w:rPr>
        <w:t>2#</w:t>
      </w:r>
      <w:r>
        <w:rPr>
          <w:rFonts w:hint="eastAsia"/>
          <w:sz w:val="28"/>
          <w:szCs w:val="28"/>
        </w:rPr>
        <w:t>烧结机机头和发电燃气锅炉烟囱出口的二氧化硫、氮氧化物、颗粒物；</w:t>
      </w:r>
      <w:r>
        <w:rPr>
          <w:sz w:val="28"/>
          <w:szCs w:val="28"/>
        </w:rPr>
        <w:t>1#</w:t>
      </w:r>
      <w:r>
        <w:rPr>
          <w:rFonts w:hint="eastAsia"/>
          <w:sz w:val="28"/>
          <w:szCs w:val="28"/>
        </w:rPr>
        <w:t>、</w:t>
      </w:r>
      <w:r>
        <w:rPr>
          <w:sz w:val="28"/>
          <w:szCs w:val="28"/>
        </w:rPr>
        <w:t>2#</w:t>
      </w:r>
      <w:r>
        <w:rPr>
          <w:rFonts w:hint="eastAsia"/>
          <w:sz w:val="28"/>
          <w:szCs w:val="28"/>
        </w:rPr>
        <w:t>高炉出铁场、</w:t>
      </w:r>
      <w:r>
        <w:rPr>
          <w:sz w:val="28"/>
          <w:szCs w:val="28"/>
        </w:rPr>
        <w:t>1#</w:t>
      </w:r>
      <w:r>
        <w:rPr>
          <w:rFonts w:hint="eastAsia"/>
          <w:sz w:val="28"/>
          <w:szCs w:val="28"/>
        </w:rPr>
        <w:t>、</w:t>
      </w:r>
      <w:r>
        <w:rPr>
          <w:sz w:val="28"/>
          <w:szCs w:val="28"/>
        </w:rPr>
        <w:t>2#</w:t>
      </w:r>
      <w:r>
        <w:rPr>
          <w:rFonts w:hint="eastAsia"/>
          <w:sz w:val="28"/>
          <w:szCs w:val="28"/>
        </w:rPr>
        <w:t>高炉矿槽、</w:t>
      </w:r>
      <w:r>
        <w:rPr>
          <w:sz w:val="28"/>
          <w:szCs w:val="28"/>
        </w:rPr>
        <w:t>1#</w:t>
      </w:r>
      <w:r>
        <w:rPr>
          <w:rFonts w:hint="eastAsia"/>
          <w:sz w:val="28"/>
          <w:szCs w:val="28"/>
        </w:rPr>
        <w:t>、</w:t>
      </w:r>
      <w:r>
        <w:rPr>
          <w:sz w:val="28"/>
          <w:szCs w:val="28"/>
        </w:rPr>
        <w:t>2#</w:t>
      </w:r>
      <w:r>
        <w:rPr>
          <w:rFonts w:hint="eastAsia"/>
          <w:sz w:val="28"/>
          <w:szCs w:val="28"/>
        </w:rPr>
        <w:t>烧结机尾、</w:t>
      </w:r>
      <w:r>
        <w:rPr>
          <w:sz w:val="28"/>
          <w:szCs w:val="28"/>
        </w:rPr>
        <w:t>1#</w:t>
      </w:r>
      <w:r>
        <w:rPr>
          <w:rFonts w:hint="eastAsia"/>
          <w:sz w:val="28"/>
          <w:szCs w:val="28"/>
        </w:rPr>
        <w:t>、</w:t>
      </w:r>
      <w:r>
        <w:rPr>
          <w:sz w:val="28"/>
          <w:szCs w:val="28"/>
        </w:rPr>
        <w:t>2#</w:t>
      </w:r>
      <w:r>
        <w:rPr>
          <w:rFonts w:hint="eastAsia"/>
          <w:sz w:val="28"/>
          <w:szCs w:val="28"/>
        </w:rPr>
        <w:t>转炉二次烟气烟囱出口的颗粒物。自动监测的项目由本公司自承担。手工监测项目为</w:t>
      </w:r>
      <w:r>
        <w:rPr>
          <w:sz w:val="28"/>
          <w:szCs w:val="28"/>
        </w:rPr>
        <w:t>1#</w:t>
      </w:r>
      <w:r>
        <w:rPr>
          <w:rFonts w:hint="eastAsia"/>
          <w:sz w:val="28"/>
          <w:szCs w:val="28"/>
        </w:rPr>
        <w:t>、</w:t>
      </w:r>
      <w:r>
        <w:rPr>
          <w:sz w:val="28"/>
          <w:szCs w:val="28"/>
        </w:rPr>
        <w:t>2#</w:t>
      </w:r>
      <w:r>
        <w:rPr>
          <w:rFonts w:hint="eastAsia"/>
          <w:sz w:val="28"/>
          <w:szCs w:val="28"/>
        </w:rPr>
        <w:t>烧结冷却、烧结配料、烧结筛分、烧结铺底料、烧结转运、煤粉制备、生石灰破碎、</w:t>
      </w:r>
      <w:r>
        <w:rPr>
          <w:sz w:val="28"/>
          <w:szCs w:val="28"/>
        </w:rPr>
        <w:t>1#</w:t>
      </w:r>
      <w:r>
        <w:rPr>
          <w:rFonts w:hint="eastAsia"/>
          <w:sz w:val="28"/>
          <w:szCs w:val="28"/>
        </w:rPr>
        <w:t>、</w:t>
      </w:r>
      <w:r>
        <w:rPr>
          <w:sz w:val="28"/>
          <w:szCs w:val="28"/>
        </w:rPr>
        <w:t>2#</w:t>
      </w:r>
      <w:r>
        <w:rPr>
          <w:rFonts w:hint="eastAsia"/>
          <w:sz w:val="28"/>
          <w:szCs w:val="28"/>
        </w:rPr>
        <w:t>烧结脱硫石灰料仓、高炉供料、</w:t>
      </w:r>
      <w:r>
        <w:rPr>
          <w:sz w:val="28"/>
          <w:szCs w:val="28"/>
        </w:rPr>
        <w:t>1#</w:t>
      </w:r>
      <w:r>
        <w:rPr>
          <w:rFonts w:hint="eastAsia"/>
          <w:sz w:val="28"/>
          <w:szCs w:val="28"/>
        </w:rPr>
        <w:t>、</w:t>
      </w:r>
      <w:r>
        <w:rPr>
          <w:sz w:val="28"/>
          <w:szCs w:val="28"/>
        </w:rPr>
        <w:t>2#</w:t>
      </w:r>
      <w:r>
        <w:rPr>
          <w:rFonts w:hint="eastAsia"/>
          <w:sz w:val="28"/>
          <w:szCs w:val="28"/>
        </w:rPr>
        <w:t>转炉一次烟气、混铁炉、炼钢高位料仓、炼钢上料除尘烟囱出口的颗粒物；炼钢三次烟气的颗粒物；</w:t>
      </w:r>
      <w:r>
        <w:rPr>
          <w:sz w:val="28"/>
          <w:szCs w:val="28"/>
        </w:rPr>
        <w:t>1#</w:t>
      </w:r>
      <w:r>
        <w:rPr>
          <w:rFonts w:hint="eastAsia"/>
          <w:sz w:val="28"/>
          <w:szCs w:val="28"/>
        </w:rPr>
        <w:t>、</w:t>
      </w:r>
      <w:r>
        <w:rPr>
          <w:sz w:val="28"/>
          <w:szCs w:val="28"/>
        </w:rPr>
        <w:t>2#</w:t>
      </w:r>
      <w:r>
        <w:rPr>
          <w:rFonts w:hint="eastAsia"/>
          <w:sz w:val="28"/>
          <w:szCs w:val="28"/>
        </w:rPr>
        <w:t>烧结机头烟囱出口的二噁英、氟化物；发电锅炉烟囱的林格曼黑度；</w:t>
      </w:r>
      <w:r>
        <w:rPr>
          <w:sz w:val="28"/>
          <w:szCs w:val="28"/>
        </w:rPr>
        <w:t>1#</w:t>
      </w:r>
      <w:r>
        <w:rPr>
          <w:rFonts w:hint="eastAsia"/>
          <w:sz w:val="28"/>
          <w:szCs w:val="28"/>
        </w:rPr>
        <w:t>轧钢、</w:t>
      </w:r>
      <w:r>
        <w:rPr>
          <w:sz w:val="28"/>
          <w:szCs w:val="28"/>
        </w:rPr>
        <w:t>2#</w:t>
      </w:r>
      <w:r>
        <w:rPr>
          <w:rFonts w:hint="eastAsia"/>
          <w:sz w:val="28"/>
          <w:szCs w:val="28"/>
        </w:rPr>
        <w:t>轧钢、高线热处理炉、</w:t>
      </w:r>
      <w:r>
        <w:rPr>
          <w:sz w:val="28"/>
          <w:szCs w:val="28"/>
        </w:rPr>
        <w:t>1#</w:t>
      </w:r>
      <w:r>
        <w:rPr>
          <w:rFonts w:hint="eastAsia"/>
          <w:sz w:val="28"/>
          <w:szCs w:val="28"/>
        </w:rPr>
        <w:t>、</w:t>
      </w:r>
      <w:r>
        <w:rPr>
          <w:sz w:val="28"/>
          <w:szCs w:val="28"/>
        </w:rPr>
        <w:t>2#</w:t>
      </w:r>
      <w:r>
        <w:rPr>
          <w:rFonts w:hint="eastAsia"/>
          <w:sz w:val="28"/>
          <w:szCs w:val="28"/>
        </w:rPr>
        <w:t>高炉热风炉烟囱出口的二氧化硫、氮氧化物、颗粒物；</w:t>
      </w:r>
      <w:r>
        <w:rPr>
          <w:sz w:val="28"/>
          <w:szCs w:val="28"/>
        </w:rPr>
        <w:t>1#</w:t>
      </w:r>
      <w:r>
        <w:rPr>
          <w:rFonts w:hint="eastAsia"/>
          <w:sz w:val="28"/>
          <w:szCs w:val="28"/>
        </w:rPr>
        <w:t>、</w:t>
      </w:r>
      <w:r>
        <w:rPr>
          <w:sz w:val="28"/>
          <w:szCs w:val="28"/>
        </w:rPr>
        <w:t>2#</w:t>
      </w:r>
      <w:r>
        <w:rPr>
          <w:rFonts w:hint="eastAsia"/>
          <w:sz w:val="28"/>
          <w:szCs w:val="28"/>
        </w:rPr>
        <w:t>高炉、烧结车间、炼钢车间、一、二轧钢车间、高线车间</w:t>
      </w:r>
      <w:r>
        <w:rPr>
          <w:sz w:val="28"/>
          <w:szCs w:val="28"/>
        </w:rPr>
        <w:t xml:space="preserve"> </w:t>
      </w:r>
      <w:r>
        <w:rPr>
          <w:rFonts w:hint="eastAsia"/>
          <w:sz w:val="28"/>
          <w:szCs w:val="28"/>
        </w:rPr>
        <w:t>及厂界的无组织排放颗粒物；厂界噪声；高炉冲渣回用水及高炉冲渣补水口的</w:t>
      </w:r>
      <w:r>
        <w:rPr>
          <w:sz w:val="28"/>
          <w:szCs w:val="28"/>
        </w:rPr>
        <w:t>PH</w:t>
      </w:r>
      <w:r>
        <w:rPr>
          <w:rFonts w:hint="eastAsia"/>
          <w:sz w:val="28"/>
          <w:szCs w:val="28"/>
        </w:rPr>
        <w:t>、悬浮物、化学需氧量、氨氮、挥发酚、氰化物；雨水排放口的悬浮物、化学需氧量、氨氮、石油类</w:t>
      </w:r>
      <w:r>
        <w:rPr>
          <w:sz w:val="28"/>
          <w:szCs w:val="28"/>
        </w:rPr>
        <w:t>;</w:t>
      </w:r>
      <w:r>
        <w:rPr>
          <w:rFonts w:hint="eastAsia"/>
          <w:sz w:val="28"/>
          <w:szCs w:val="28"/>
        </w:rPr>
        <w:t>热轧冷却水的流量、总汞、总镉、总铬、六价铬、总砷、总镍。手工监测项目全部委托监测，</w:t>
      </w:r>
      <w:r>
        <w:rPr>
          <w:rFonts w:hint="eastAsia"/>
          <w:color w:val="0000FF"/>
          <w:sz w:val="28"/>
          <w:szCs w:val="28"/>
        </w:rPr>
        <w:t>我公司委托山西北冠辰环境检验技术有限责任公司代开展全部的手工监测项目。</w:t>
      </w:r>
    </w:p>
    <w:p w:rsidR="00E54B84" w:rsidRDefault="00E54B84">
      <w:pPr>
        <w:pStyle w:val="Heading2"/>
      </w:pPr>
      <w:bookmarkStart w:id="11" w:name="_Toc536432238"/>
      <w:r>
        <w:rPr>
          <w:rFonts w:hint="eastAsia"/>
        </w:rPr>
        <w:t>在线自动监测情况</w:t>
      </w:r>
      <w:bookmarkEnd w:id="11"/>
    </w:p>
    <w:p w:rsidR="00E54B84" w:rsidRDefault="00E54B84" w:rsidP="00063150">
      <w:pPr>
        <w:ind w:firstLineChars="200" w:firstLine="31680"/>
        <w:rPr>
          <w:sz w:val="28"/>
          <w:szCs w:val="28"/>
        </w:rPr>
      </w:pPr>
      <w:r>
        <w:rPr>
          <w:rFonts w:hint="eastAsia"/>
          <w:sz w:val="28"/>
          <w:szCs w:val="28"/>
        </w:rPr>
        <w:t>我公司在线设备由</w:t>
      </w:r>
      <w:r>
        <w:rPr>
          <w:rFonts w:hint="eastAsia"/>
          <w:color w:val="FF0000"/>
          <w:sz w:val="28"/>
          <w:szCs w:val="28"/>
        </w:rPr>
        <w:t>山西鑫华翔科技发展有限公司</w:t>
      </w:r>
      <w:r>
        <w:rPr>
          <w:rFonts w:hint="eastAsia"/>
          <w:sz w:val="28"/>
          <w:szCs w:val="28"/>
        </w:rPr>
        <w:t>负责日常运营维护，每周巡检一次。在线自动监测设备情况如下：</w:t>
      </w:r>
    </w:p>
    <w:p w:rsidR="00E54B84" w:rsidRDefault="00E54B84">
      <w:pPr>
        <w:pStyle w:val="Default"/>
        <w:ind w:left="630"/>
        <w:jc w:val="center"/>
        <w:rPr>
          <w:rFonts w:cs="仿宋_GB2312"/>
          <w:b/>
          <w:bCs/>
          <w:color w:val="auto"/>
          <w:sz w:val="28"/>
          <w:szCs w:val="30"/>
          <w:lang w:val="zh-CN"/>
        </w:rPr>
      </w:pPr>
      <w:r>
        <w:rPr>
          <w:rFonts w:cs="仿宋_GB2312" w:hint="eastAsia"/>
          <w:b/>
          <w:bCs/>
          <w:color w:val="auto"/>
          <w:sz w:val="28"/>
          <w:szCs w:val="30"/>
          <w:lang w:val="zh-CN"/>
        </w:rPr>
        <w:t>表</w:t>
      </w:r>
      <w:r>
        <w:rPr>
          <w:rFonts w:cs="仿宋_GB2312"/>
          <w:b/>
          <w:bCs/>
          <w:color w:val="auto"/>
          <w:sz w:val="28"/>
          <w:szCs w:val="30"/>
          <w:lang w:val="zh-CN"/>
        </w:rPr>
        <w:t xml:space="preserve">2-1 </w:t>
      </w:r>
      <w:r>
        <w:rPr>
          <w:rFonts w:cs="仿宋_GB2312" w:hint="eastAsia"/>
          <w:b/>
          <w:bCs/>
          <w:color w:val="auto"/>
          <w:sz w:val="28"/>
          <w:szCs w:val="30"/>
          <w:lang w:val="zh-CN"/>
        </w:rPr>
        <w:t>在线自动监测情况一览表</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0"/>
        <w:gridCol w:w="1024"/>
        <w:gridCol w:w="798"/>
        <w:gridCol w:w="1498"/>
        <w:gridCol w:w="2461"/>
        <w:gridCol w:w="1288"/>
        <w:gridCol w:w="1663"/>
      </w:tblGrid>
      <w:tr w:rsidR="00E54B84">
        <w:trPr>
          <w:trHeight w:val="558"/>
          <w:tblHeader/>
          <w:jc w:val="center"/>
        </w:trPr>
        <w:tc>
          <w:tcPr>
            <w:tcW w:w="1340" w:type="dxa"/>
            <w:vAlign w:val="center"/>
          </w:tcPr>
          <w:p w:rsidR="00E54B84" w:rsidRDefault="00E54B84">
            <w:pPr>
              <w:jc w:val="center"/>
              <w:rPr>
                <w:b/>
                <w:szCs w:val="21"/>
              </w:rPr>
            </w:pPr>
            <w:r>
              <w:rPr>
                <w:rFonts w:hint="eastAsia"/>
                <w:b/>
                <w:szCs w:val="21"/>
                <w:lang w:val="zh-CN"/>
              </w:rPr>
              <w:t>设备名称</w:t>
            </w:r>
          </w:p>
        </w:tc>
        <w:tc>
          <w:tcPr>
            <w:tcW w:w="1024" w:type="dxa"/>
            <w:vAlign w:val="center"/>
          </w:tcPr>
          <w:p w:rsidR="00E54B84" w:rsidRDefault="00E54B84">
            <w:pPr>
              <w:jc w:val="center"/>
              <w:rPr>
                <w:b/>
                <w:szCs w:val="21"/>
              </w:rPr>
            </w:pPr>
            <w:r>
              <w:rPr>
                <w:rFonts w:hint="eastAsia"/>
                <w:b/>
                <w:szCs w:val="21"/>
                <w:lang w:val="zh-CN"/>
              </w:rPr>
              <w:t>设备型号</w:t>
            </w:r>
          </w:p>
        </w:tc>
        <w:tc>
          <w:tcPr>
            <w:tcW w:w="798" w:type="dxa"/>
            <w:vAlign w:val="center"/>
          </w:tcPr>
          <w:p w:rsidR="00E54B84" w:rsidRDefault="00E54B84">
            <w:pPr>
              <w:jc w:val="center"/>
              <w:rPr>
                <w:b/>
                <w:szCs w:val="21"/>
                <w:lang w:val="zh-CN"/>
              </w:rPr>
            </w:pPr>
            <w:r>
              <w:rPr>
                <w:rFonts w:hint="eastAsia"/>
                <w:b/>
                <w:szCs w:val="21"/>
                <w:lang w:val="zh-CN"/>
              </w:rPr>
              <w:t>设备数量</w:t>
            </w:r>
          </w:p>
        </w:tc>
        <w:tc>
          <w:tcPr>
            <w:tcW w:w="1498" w:type="dxa"/>
            <w:vAlign w:val="center"/>
          </w:tcPr>
          <w:p w:rsidR="00E54B84" w:rsidRDefault="00E54B84">
            <w:pPr>
              <w:jc w:val="center"/>
              <w:rPr>
                <w:b/>
                <w:bCs/>
                <w:szCs w:val="21"/>
              </w:rPr>
            </w:pPr>
            <w:r>
              <w:rPr>
                <w:rFonts w:hint="eastAsia"/>
                <w:b/>
                <w:bCs/>
                <w:szCs w:val="21"/>
              </w:rPr>
              <w:t>监测项目</w:t>
            </w:r>
          </w:p>
        </w:tc>
        <w:tc>
          <w:tcPr>
            <w:tcW w:w="2461" w:type="dxa"/>
            <w:vAlign w:val="center"/>
          </w:tcPr>
          <w:p w:rsidR="00E54B84" w:rsidRDefault="00E54B84">
            <w:pPr>
              <w:jc w:val="center"/>
              <w:rPr>
                <w:b/>
                <w:bCs/>
                <w:szCs w:val="21"/>
              </w:rPr>
            </w:pPr>
            <w:r>
              <w:rPr>
                <w:rFonts w:hint="eastAsia"/>
                <w:b/>
                <w:bCs/>
                <w:szCs w:val="21"/>
              </w:rPr>
              <w:t>安装位置</w:t>
            </w:r>
          </w:p>
        </w:tc>
        <w:tc>
          <w:tcPr>
            <w:tcW w:w="1288" w:type="dxa"/>
            <w:vAlign w:val="center"/>
          </w:tcPr>
          <w:p w:rsidR="00E54B84" w:rsidRDefault="00E54B84">
            <w:pPr>
              <w:jc w:val="center"/>
              <w:rPr>
                <w:b/>
                <w:bCs/>
                <w:szCs w:val="21"/>
              </w:rPr>
            </w:pPr>
            <w:r>
              <w:rPr>
                <w:rFonts w:hint="eastAsia"/>
                <w:b/>
                <w:bCs/>
                <w:szCs w:val="21"/>
              </w:rPr>
              <w:t>联网情况</w:t>
            </w:r>
          </w:p>
        </w:tc>
        <w:tc>
          <w:tcPr>
            <w:tcW w:w="1663" w:type="dxa"/>
            <w:vAlign w:val="center"/>
          </w:tcPr>
          <w:p w:rsidR="00E54B84" w:rsidRDefault="00E54B84">
            <w:pPr>
              <w:jc w:val="center"/>
              <w:rPr>
                <w:b/>
                <w:bCs/>
                <w:szCs w:val="21"/>
              </w:rPr>
            </w:pPr>
            <w:r>
              <w:rPr>
                <w:rFonts w:hint="eastAsia"/>
                <w:b/>
                <w:bCs/>
                <w:szCs w:val="21"/>
              </w:rPr>
              <w:t>是否验收</w:t>
            </w:r>
          </w:p>
        </w:tc>
      </w:tr>
      <w:tr w:rsidR="00E54B84">
        <w:trPr>
          <w:trHeight w:val="285"/>
          <w:jc w:val="center"/>
        </w:trPr>
        <w:tc>
          <w:tcPr>
            <w:tcW w:w="1340" w:type="dxa"/>
            <w:vMerge w:val="restart"/>
            <w:vAlign w:val="center"/>
          </w:tcPr>
          <w:p w:rsidR="00E54B84" w:rsidRDefault="00E54B84">
            <w:pPr>
              <w:jc w:val="center"/>
              <w:rPr>
                <w:bCs/>
                <w:szCs w:val="21"/>
              </w:rPr>
            </w:pPr>
            <w:r>
              <w:rPr>
                <w:rFonts w:hint="eastAsia"/>
                <w:bCs/>
                <w:szCs w:val="21"/>
              </w:rPr>
              <w:t>烟气连续在线监测系统</w:t>
            </w:r>
          </w:p>
        </w:tc>
        <w:tc>
          <w:tcPr>
            <w:tcW w:w="1024" w:type="dxa"/>
            <w:vMerge w:val="restart"/>
            <w:vAlign w:val="center"/>
          </w:tcPr>
          <w:p w:rsidR="00E54B84" w:rsidRDefault="00E54B84">
            <w:pPr>
              <w:jc w:val="center"/>
              <w:rPr>
                <w:bCs/>
                <w:szCs w:val="21"/>
              </w:rPr>
            </w:pPr>
            <w:r>
              <w:rPr>
                <w:bCs/>
                <w:szCs w:val="21"/>
              </w:rPr>
              <w:t>TH--890</w:t>
            </w:r>
          </w:p>
        </w:tc>
        <w:tc>
          <w:tcPr>
            <w:tcW w:w="798" w:type="dxa"/>
            <w:vMerge w:val="restart"/>
            <w:vAlign w:val="center"/>
          </w:tcPr>
          <w:p w:rsidR="00E54B84" w:rsidRDefault="00E54B84">
            <w:pPr>
              <w:jc w:val="center"/>
              <w:rPr>
                <w:bCs/>
                <w:szCs w:val="21"/>
              </w:rPr>
            </w:pPr>
            <w:r>
              <w:rPr>
                <w:bCs/>
                <w:szCs w:val="21"/>
              </w:rPr>
              <w:t>2</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Merge w:val="restart"/>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烧结机头脱硫出口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131"/>
          <w:jc w:val="center"/>
        </w:trPr>
        <w:tc>
          <w:tcPr>
            <w:tcW w:w="1340" w:type="dxa"/>
            <w:vMerge/>
            <w:vAlign w:val="center"/>
          </w:tcPr>
          <w:p w:rsidR="00E54B84" w:rsidRDefault="00E54B84">
            <w:pPr>
              <w:jc w:val="center"/>
              <w:rPr>
                <w:bCs/>
                <w:szCs w:val="21"/>
              </w:rPr>
            </w:pPr>
          </w:p>
        </w:tc>
        <w:tc>
          <w:tcPr>
            <w:tcW w:w="1024" w:type="dxa"/>
            <w:vMerge/>
            <w:vAlign w:val="center"/>
          </w:tcPr>
          <w:p w:rsidR="00E54B84" w:rsidRDefault="00E54B84">
            <w:pPr>
              <w:jc w:val="center"/>
              <w:rPr>
                <w:bCs/>
                <w:szCs w:val="21"/>
              </w:rPr>
            </w:pPr>
          </w:p>
        </w:tc>
        <w:tc>
          <w:tcPr>
            <w:tcW w:w="798" w:type="dxa"/>
            <w:vMerge/>
            <w:vAlign w:val="center"/>
          </w:tcPr>
          <w:p w:rsidR="00E54B84" w:rsidRDefault="00E54B84">
            <w:pPr>
              <w:jc w:val="center"/>
              <w:rPr>
                <w:bCs/>
                <w:szCs w:val="21"/>
              </w:rPr>
            </w:pPr>
          </w:p>
        </w:tc>
        <w:tc>
          <w:tcPr>
            <w:tcW w:w="1498" w:type="dxa"/>
            <w:vAlign w:val="center"/>
          </w:tcPr>
          <w:p w:rsidR="00E54B84" w:rsidRDefault="00E54B84">
            <w:pPr>
              <w:jc w:val="center"/>
              <w:rPr>
                <w:bCs/>
                <w:szCs w:val="21"/>
              </w:rPr>
            </w:pPr>
            <w:r>
              <w:rPr>
                <w:rFonts w:hint="eastAsia"/>
                <w:bCs/>
                <w:szCs w:val="21"/>
              </w:rPr>
              <w:t>二氧化硫</w:t>
            </w:r>
          </w:p>
        </w:tc>
        <w:tc>
          <w:tcPr>
            <w:tcW w:w="2461" w:type="dxa"/>
            <w:vMerge/>
            <w:vAlign w:val="center"/>
          </w:tcPr>
          <w:p w:rsidR="00E54B84" w:rsidRDefault="00E54B84">
            <w:pPr>
              <w:jc w:val="center"/>
              <w:rPr>
                <w:bCs/>
                <w:szCs w:val="21"/>
              </w:rPr>
            </w:pP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131"/>
          <w:jc w:val="center"/>
        </w:trPr>
        <w:tc>
          <w:tcPr>
            <w:tcW w:w="1340" w:type="dxa"/>
            <w:vMerge/>
            <w:vAlign w:val="center"/>
          </w:tcPr>
          <w:p w:rsidR="00E54B84" w:rsidRDefault="00E54B84">
            <w:pPr>
              <w:jc w:val="center"/>
              <w:rPr>
                <w:bCs/>
                <w:szCs w:val="21"/>
              </w:rPr>
            </w:pPr>
          </w:p>
        </w:tc>
        <w:tc>
          <w:tcPr>
            <w:tcW w:w="1024" w:type="dxa"/>
            <w:vMerge/>
            <w:vAlign w:val="center"/>
          </w:tcPr>
          <w:p w:rsidR="00E54B84" w:rsidRDefault="00E54B84">
            <w:pPr>
              <w:jc w:val="center"/>
              <w:rPr>
                <w:bCs/>
                <w:szCs w:val="21"/>
              </w:rPr>
            </w:pPr>
          </w:p>
        </w:tc>
        <w:tc>
          <w:tcPr>
            <w:tcW w:w="798" w:type="dxa"/>
            <w:vMerge/>
            <w:vAlign w:val="center"/>
          </w:tcPr>
          <w:p w:rsidR="00E54B84" w:rsidRDefault="00E54B84">
            <w:pPr>
              <w:jc w:val="center"/>
              <w:rPr>
                <w:bCs/>
                <w:szCs w:val="21"/>
              </w:rPr>
            </w:pPr>
          </w:p>
        </w:tc>
        <w:tc>
          <w:tcPr>
            <w:tcW w:w="1498" w:type="dxa"/>
            <w:vAlign w:val="center"/>
          </w:tcPr>
          <w:p w:rsidR="00E54B84" w:rsidRDefault="00E54B84">
            <w:pPr>
              <w:jc w:val="center"/>
              <w:rPr>
                <w:bCs/>
                <w:szCs w:val="21"/>
              </w:rPr>
            </w:pPr>
            <w:r>
              <w:rPr>
                <w:rFonts w:hint="eastAsia"/>
                <w:bCs/>
                <w:szCs w:val="21"/>
              </w:rPr>
              <w:t>氮氧化物</w:t>
            </w:r>
          </w:p>
        </w:tc>
        <w:tc>
          <w:tcPr>
            <w:tcW w:w="2461" w:type="dxa"/>
            <w:vMerge/>
            <w:vAlign w:val="center"/>
          </w:tcPr>
          <w:p w:rsidR="00E54B84" w:rsidRDefault="00E54B84">
            <w:pPr>
              <w:jc w:val="center"/>
              <w:rPr>
                <w:bCs/>
                <w:szCs w:val="21"/>
              </w:rPr>
            </w:pP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285"/>
          <w:jc w:val="center"/>
        </w:trPr>
        <w:tc>
          <w:tcPr>
            <w:tcW w:w="1340" w:type="dxa"/>
            <w:vMerge w:val="restart"/>
            <w:vAlign w:val="center"/>
          </w:tcPr>
          <w:p w:rsidR="00E54B84" w:rsidRDefault="00E54B84">
            <w:pPr>
              <w:jc w:val="center"/>
              <w:rPr>
                <w:bCs/>
                <w:szCs w:val="21"/>
              </w:rPr>
            </w:pPr>
            <w:r>
              <w:rPr>
                <w:rFonts w:hint="eastAsia"/>
                <w:bCs/>
                <w:szCs w:val="21"/>
              </w:rPr>
              <w:t>烟气连续在线监测系统</w:t>
            </w:r>
          </w:p>
        </w:tc>
        <w:tc>
          <w:tcPr>
            <w:tcW w:w="1024" w:type="dxa"/>
            <w:vMerge w:val="restart"/>
            <w:vAlign w:val="center"/>
          </w:tcPr>
          <w:p w:rsidR="00E54B84" w:rsidRDefault="00E54B84">
            <w:pPr>
              <w:jc w:val="center"/>
              <w:rPr>
                <w:bCs/>
                <w:szCs w:val="21"/>
              </w:rPr>
            </w:pPr>
            <w:r>
              <w:rPr>
                <w:bCs/>
                <w:szCs w:val="21"/>
              </w:rPr>
              <w:t>GCEM4100-D</w:t>
            </w:r>
          </w:p>
        </w:tc>
        <w:tc>
          <w:tcPr>
            <w:tcW w:w="798" w:type="dxa"/>
            <w:vMerge w:val="restart"/>
            <w:vAlign w:val="center"/>
          </w:tcPr>
          <w:p w:rsidR="00E54B84" w:rsidRDefault="00E54B84">
            <w:pPr>
              <w:jc w:val="center"/>
              <w:rPr>
                <w:bCs/>
                <w:szCs w:val="21"/>
              </w:rPr>
            </w:pPr>
            <w:r>
              <w:rPr>
                <w:bCs/>
                <w:szCs w:val="21"/>
              </w:rPr>
              <w:t>1</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Merge w:val="restart"/>
            <w:vAlign w:val="center"/>
          </w:tcPr>
          <w:p w:rsidR="00E54B84" w:rsidRDefault="00E54B84">
            <w:pPr>
              <w:jc w:val="center"/>
              <w:rPr>
                <w:bCs/>
                <w:szCs w:val="21"/>
              </w:rPr>
            </w:pPr>
            <w:r>
              <w:rPr>
                <w:rFonts w:hint="eastAsia"/>
                <w:bCs/>
                <w:szCs w:val="21"/>
              </w:rPr>
              <w:t>发电燃气锅炉烟囱出口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131"/>
          <w:jc w:val="center"/>
        </w:trPr>
        <w:tc>
          <w:tcPr>
            <w:tcW w:w="1340" w:type="dxa"/>
            <w:vMerge/>
            <w:vAlign w:val="center"/>
          </w:tcPr>
          <w:p w:rsidR="00E54B84" w:rsidRDefault="00E54B84">
            <w:pPr>
              <w:jc w:val="center"/>
              <w:rPr>
                <w:bCs/>
                <w:szCs w:val="21"/>
              </w:rPr>
            </w:pPr>
          </w:p>
        </w:tc>
        <w:tc>
          <w:tcPr>
            <w:tcW w:w="1024" w:type="dxa"/>
            <w:vMerge/>
            <w:vAlign w:val="center"/>
          </w:tcPr>
          <w:p w:rsidR="00E54B84" w:rsidRDefault="00E54B84">
            <w:pPr>
              <w:jc w:val="center"/>
              <w:rPr>
                <w:bCs/>
                <w:szCs w:val="21"/>
              </w:rPr>
            </w:pPr>
          </w:p>
        </w:tc>
        <w:tc>
          <w:tcPr>
            <w:tcW w:w="798" w:type="dxa"/>
            <w:vMerge/>
            <w:vAlign w:val="center"/>
          </w:tcPr>
          <w:p w:rsidR="00E54B84" w:rsidRDefault="00E54B84">
            <w:pPr>
              <w:jc w:val="center"/>
              <w:rPr>
                <w:bCs/>
                <w:szCs w:val="21"/>
              </w:rPr>
            </w:pPr>
          </w:p>
        </w:tc>
        <w:tc>
          <w:tcPr>
            <w:tcW w:w="1498" w:type="dxa"/>
            <w:vAlign w:val="center"/>
          </w:tcPr>
          <w:p w:rsidR="00E54B84" w:rsidRDefault="00E54B84">
            <w:pPr>
              <w:jc w:val="center"/>
              <w:rPr>
                <w:bCs/>
                <w:szCs w:val="21"/>
              </w:rPr>
            </w:pPr>
            <w:r>
              <w:rPr>
                <w:rFonts w:hint="eastAsia"/>
                <w:bCs/>
                <w:szCs w:val="21"/>
              </w:rPr>
              <w:t>二氧化硫</w:t>
            </w:r>
          </w:p>
        </w:tc>
        <w:tc>
          <w:tcPr>
            <w:tcW w:w="2461" w:type="dxa"/>
            <w:vMerge/>
            <w:vAlign w:val="center"/>
          </w:tcPr>
          <w:p w:rsidR="00E54B84" w:rsidRDefault="00E54B84">
            <w:pPr>
              <w:jc w:val="center"/>
              <w:rPr>
                <w:bCs/>
                <w:szCs w:val="21"/>
              </w:rPr>
            </w:pP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131"/>
          <w:jc w:val="center"/>
        </w:trPr>
        <w:tc>
          <w:tcPr>
            <w:tcW w:w="1340" w:type="dxa"/>
            <w:vMerge/>
            <w:vAlign w:val="center"/>
          </w:tcPr>
          <w:p w:rsidR="00E54B84" w:rsidRDefault="00E54B84">
            <w:pPr>
              <w:jc w:val="center"/>
              <w:rPr>
                <w:bCs/>
                <w:szCs w:val="21"/>
              </w:rPr>
            </w:pPr>
          </w:p>
        </w:tc>
        <w:tc>
          <w:tcPr>
            <w:tcW w:w="1024" w:type="dxa"/>
            <w:vMerge/>
            <w:vAlign w:val="center"/>
          </w:tcPr>
          <w:p w:rsidR="00E54B84" w:rsidRDefault="00E54B84">
            <w:pPr>
              <w:jc w:val="center"/>
              <w:rPr>
                <w:bCs/>
                <w:szCs w:val="21"/>
              </w:rPr>
            </w:pPr>
          </w:p>
        </w:tc>
        <w:tc>
          <w:tcPr>
            <w:tcW w:w="798" w:type="dxa"/>
            <w:vMerge/>
            <w:vAlign w:val="center"/>
          </w:tcPr>
          <w:p w:rsidR="00E54B84" w:rsidRDefault="00E54B84">
            <w:pPr>
              <w:jc w:val="center"/>
              <w:rPr>
                <w:bCs/>
                <w:szCs w:val="21"/>
              </w:rPr>
            </w:pPr>
          </w:p>
        </w:tc>
        <w:tc>
          <w:tcPr>
            <w:tcW w:w="1498" w:type="dxa"/>
            <w:vAlign w:val="center"/>
          </w:tcPr>
          <w:p w:rsidR="00E54B84" w:rsidRDefault="00E54B84">
            <w:pPr>
              <w:jc w:val="center"/>
              <w:rPr>
                <w:bCs/>
                <w:szCs w:val="21"/>
              </w:rPr>
            </w:pPr>
            <w:r>
              <w:rPr>
                <w:rFonts w:hint="eastAsia"/>
                <w:bCs/>
                <w:szCs w:val="21"/>
              </w:rPr>
              <w:t>氮氧化物</w:t>
            </w:r>
          </w:p>
        </w:tc>
        <w:tc>
          <w:tcPr>
            <w:tcW w:w="2461" w:type="dxa"/>
            <w:vMerge/>
            <w:vAlign w:val="center"/>
          </w:tcPr>
          <w:p w:rsidR="00E54B84" w:rsidRDefault="00E54B84">
            <w:pPr>
              <w:jc w:val="center"/>
              <w:rPr>
                <w:bCs/>
                <w:szCs w:val="21"/>
              </w:rPr>
            </w:pP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569"/>
          <w:jc w:val="center"/>
        </w:trPr>
        <w:tc>
          <w:tcPr>
            <w:tcW w:w="1340" w:type="dxa"/>
            <w:vAlign w:val="center"/>
          </w:tcPr>
          <w:p w:rsidR="00E54B84" w:rsidRDefault="00E54B84">
            <w:pPr>
              <w:jc w:val="center"/>
              <w:rPr>
                <w:bCs/>
                <w:szCs w:val="21"/>
              </w:rPr>
            </w:pPr>
            <w:r>
              <w:rPr>
                <w:rFonts w:hint="eastAsia"/>
                <w:bCs/>
                <w:szCs w:val="21"/>
              </w:rPr>
              <w:t>烟尘浓度连续监测仪</w:t>
            </w:r>
          </w:p>
        </w:tc>
        <w:tc>
          <w:tcPr>
            <w:tcW w:w="1024" w:type="dxa"/>
            <w:vAlign w:val="center"/>
          </w:tcPr>
          <w:p w:rsidR="00E54B84" w:rsidRDefault="00E54B84">
            <w:pPr>
              <w:jc w:val="center"/>
              <w:rPr>
                <w:bCs/>
                <w:szCs w:val="21"/>
              </w:rPr>
            </w:pPr>
            <w:r>
              <w:rPr>
                <w:bCs/>
                <w:szCs w:val="21"/>
              </w:rPr>
              <w:t>TLG---3000</w:t>
            </w:r>
          </w:p>
        </w:tc>
        <w:tc>
          <w:tcPr>
            <w:tcW w:w="798" w:type="dxa"/>
            <w:vAlign w:val="center"/>
          </w:tcPr>
          <w:p w:rsidR="00E54B84" w:rsidRDefault="00E54B84">
            <w:pPr>
              <w:jc w:val="center"/>
              <w:rPr>
                <w:bCs/>
                <w:szCs w:val="21"/>
              </w:rPr>
            </w:pPr>
            <w:r>
              <w:rPr>
                <w:bCs/>
                <w:szCs w:val="21"/>
              </w:rPr>
              <w:t>2</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烧结机尾除</w:t>
            </w:r>
            <w:r>
              <w:rPr>
                <w:noProof/>
              </w:rPr>
              <w:pict>
                <v:shapetype id="_x0000_t202" coordsize="21600,21600" o:spt="202" path="m,l,21600r21600,l21600,xe">
                  <v:stroke joinstyle="miter"/>
                  <v:path gradientshapeok="t" o:connecttype="rect"/>
                </v:shapetype>
                <v:shape id="_x0000_s1026" type="#_x0000_t202" style="position:absolute;left:0;text-align:left;margin-left:340.25pt;margin-top:-617.15pt;width:6pt;height:177pt;flip:x y;z-index:251651584;mso-position-horizontal-relative:text;mso-position-vertical-relative:text" o:gfxdata="UEsDBAoAAAAAAIdO4kAAAAAAAAAAAAAAAAAEAAAAZHJzL1BLAwQUAAAACACHTuJAwYZFTtwAAAAO&#10;AQAADwAAAGRycy9kb3ducmV2LnhtbE2PwU6EMBCG7ya+QzMm3nZbQAkiZQ/GNTEejOjuuUsrRemU&#10;0C6LPr3jSY/zz5d/vqk2ixvYbKbQe5SQrAUwg63XPXYS3l63qwJYiAq1GjwaCV8mwKY+P6tUqf0J&#10;X8zcxI5RCYZSSbAxjiXnobXGqbD2o0HavfvJqUjj1HE9qROVu4GnQuTcqR7pglWjubOm/WyOToJ+&#10;3N+nz6PdJzv38TRvv3fLQzNIeXmRiFtg0SzxD4ZffVKHmpwO/og6sEFCXohrQiWskjS7yoARk9+k&#10;lB0oKwqRAa8r/v+N+gdQSwMEFAAAAAgAh07iQNW/ksw2AgAAlQQAAA4AAABkcnMvZTJvRG9jLnht&#10;bK1Uy67TMBDdI/EPlvc0baG3l6jplaAUFggQl8faTZzEkl+yfZv0B+APWLFhz3f1Ozh20qoCgRAi&#10;C+t4ZjyPMzNZ3fRKkj13Xhhd0NlkSgnXpamEbgr6/t32wTUlPjBdMWk0L+iBe3qzvn9v1dmcz01r&#10;ZMUdgRPt884WtA3B5lnmy5Yr5ifGcg1lbZxiAVfXZJVjHbwrmc2n06usM66yzpTce0g3g5Kuk/+6&#10;5mV4XdeeByILitxCOl06d/HM1iuWN47ZVpRjGuwfslBMaAQ9u9qwwMidE7+4UqJ0xps6TEqjMlPX&#10;ouSpBlQzm/5UzW3LLE+1gBxvzzT5/+e2fLV/44ioCvpwAX40U2jS8cvn49fvx2+fSBSCos76HJa3&#10;Frahf2J6tPok9xDGyvvaKVJLYV9EZUIfIoo61EnwBgEOZ9J5H0gJ4fIKfaSkhGY+f7R8jAsiZoPD&#10;+Ng6H55zo0gEBXXoaXLK9i99GExPJmMHqq2QkjgTPorQJhJj1KT0eDMAYg14HMTeNbun0pE9w5hs&#10;0zcm0fhL69k0fsnTn58g/eYUSgpNWFyHcdqCkPwtihhSx+yldGMYqUkHyhbXywUIYViHWrIAqCwa&#10;5HUzRDZSnJ/8Pg1/aRYJ2jDfDhUmVSyQ5UoE7hJqOaue6YqEg8UIaGwrjdkoXlEiOZY7omQZmJB/&#10;YwkSpI5BeFrEsVtxloaZiSj0ux5OI9yZ6oD5urNONC0anSYsixrMfpqIcU/jcl3egS//Ju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wYZFTtwAAAAOAQAADwAAAAAAAAABACAAAAAiAAAAZHJzL2Rv&#10;d25yZXYueG1sUEsBAhQAFAAAAAgAh07iQNW/ksw2AgAAlQQAAA4AAAAAAAAAAQAgAAAAKwEAAGRy&#10;cy9lMm9Eb2MueG1sUEsFBgAAAAAGAAYAWQEAANMFAAAAAA==&#10;" strokecolor="white" strokeweight="1.25pt">
                  <v:fill angle="90" focus="100%" type="gradient">
                    <o:fill v:ext="view" type="gradientUnscaled"/>
                  </v:fill>
                  <v:textbox>
                    <w:txbxContent>
                      <w:p w:rsidR="00E54B84" w:rsidRDefault="00E54B84">
                        <w:r>
                          <w:rPr>
                            <w:rFonts w:ascii="宋体" w:hAnsi="宋体" w:cs="宋体"/>
                          </w:rPr>
                          <w:t xml:space="preserve">  </w:t>
                        </w:r>
                      </w:p>
                    </w:txbxContent>
                  </v:textbox>
                </v:shape>
              </w:pict>
            </w:r>
            <w:r>
              <w:rPr>
                <w:rFonts w:hint="eastAsia"/>
                <w:bCs/>
                <w:szCs w:val="21"/>
              </w:rPr>
              <w:t>尘排气筒出口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569"/>
          <w:jc w:val="center"/>
        </w:trPr>
        <w:tc>
          <w:tcPr>
            <w:tcW w:w="1340" w:type="dxa"/>
            <w:vAlign w:val="center"/>
          </w:tcPr>
          <w:p w:rsidR="00E54B84" w:rsidRDefault="00E54B84">
            <w:pPr>
              <w:jc w:val="center"/>
              <w:rPr>
                <w:bCs/>
                <w:szCs w:val="21"/>
              </w:rPr>
            </w:pPr>
            <w:r>
              <w:rPr>
                <w:rFonts w:hint="eastAsia"/>
                <w:bCs/>
                <w:szCs w:val="21"/>
              </w:rPr>
              <w:t>烟尘浓度连续监测仪</w:t>
            </w:r>
          </w:p>
        </w:tc>
        <w:tc>
          <w:tcPr>
            <w:tcW w:w="1024" w:type="dxa"/>
            <w:vAlign w:val="center"/>
          </w:tcPr>
          <w:p w:rsidR="00E54B84" w:rsidRDefault="00E54B84">
            <w:pPr>
              <w:jc w:val="center"/>
              <w:rPr>
                <w:bCs/>
                <w:szCs w:val="21"/>
              </w:rPr>
            </w:pPr>
            <w:r>
              <w:rPr>
                <w:bCs/>
                <w:szCs w:val="21"/>
              </w:rPr>
              <w:t>LSS2004</w:t>
            </w:r>
          </w:p>
        </w:tc>
        <w:tc>
          <w:tcPr>
            <w:tcW w:w="798" w:type="dxa"/>
            <w:vAlign w:val="center"/>
          </w:tcPr>
          <w:p w:rsidR="00E54B84" w:rsidRDefault="00E54B84">
            <w:pPr>
              <w:jc w:val="center"/>
              <w:rPr>
                <w:bCs/>
                <w:szCs w:val="21"/>
              </w:rPr>
            </w:pPr>
            <w:r>
              <w:rPr>
                <w:bCs/>
                <w:szCs w:val="21"/>
              </w:rPr>
              <w:t>2</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高炉矿槽除尘排气筒出口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558"/>
          <w:jc w:val="center"/>
        </w:trPr>
        <w:tc>
          <w:tcPr>
            <w:tcW w:w="1340" w:type="dxa"/>
            <w:vAlign w:val="center"/>
          </w:tcPr>
          <w:p w:rsidR="00E54B84" w:rsidRDefault="00E54B84">
            <w:pPr>
              <w:jc w:val="center"/>
              <w:rPr>
                <w:bCs/>
                <w:szCs w:val="21"/>
              </w:rPr>
            </w:pPr>
            <w:r>
              <w:rPr>
                <w:rFonts w:hint="eastAsia"/>
                <w:bCs/>
                <w:szCs w:val="21"/>
              </w:rPr>
              <w:t>烟尘浓度连续监测仪</w:t>
            </w:r>
          </w:p>
        </w:tc>
        <w:tc>
          <w:tcPr>
            <w:tcW w:w="1024" w:type="dxa"/>
            <w:vAlign w:val="center"/>
          </w:tcPr>
          <w:p w:rsidR="00E54B84" w:rsidRDefault="00E54B84">
            <w:pPr>
              <w:jc w:val="center"/>
              <w:rPr>
                <w:bCs/>
                <w:szCs w:val="21"/>
              </w:rPr>
            </w:pPr>
            <w:r>
              <w:rPr>
                <w:bCs/>
                <w:szCs w:val="21"/>
              </w:rPr>
              <w:t>LSS2004</w:t>
            </w:r>
          </w:p>
        </w:tc>
        <w:tc>
          <w:tcPr>
            <w:tcW w:w="798" w:type="dxa"/>
            <w:vAlign w:val="center"/>
          </w:tcPr>
          <w:p w:rsidR="00E54B84" w:rsidRDefault="00E54B84">
            <w:pPr>
              <w:jc w:val="center"/>
              <w:rPr>
                <w:bCs/>
                <w:szCs w:val="21"/>
              </w:rPr>
            </w:pPr>
            <w:r>
              <w:rPr>
                <w:bCs/>
                <w:szCs w:val="21"/>
              </w:rPr>
              <w:t>2</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高炉出铁场除尘排气筒出口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r w:rsidR="00E54B84">
        <w:trPr>
          <w:trHeight w:val="581"/>
          <w:jc w:val="center"/>
        </w:trPr>
        <w:tc>
          <w:tcPr>
            <w:tcW w:w="1340" w:type="dxa"/>
            <w:vAlign w:val="center"/>
          </w:tcPr>
          <w:p w:rsidR="00E54B84" w:rsidRDefault="00E54B84">
            <w:pPr>
              <w:jc w:val="center"/>
              <w:rPr>
                <w:bCs/>
                <w:szCs w:val="21"/>
              </w:rPr>
            </w:pPr>
            <w:r>
              <w:rPr>
                <w:rFonts w:hint="eastAsia"/>
                <w:bCs/>
                <w:szCs w:val="21"/>
              </w:rPr>
              <w:t>烟尘浓度连续监测仪</w:t>
            </w:r>
          </w:p>
        </w:tc>
        <w:tc>
          <w:tcPr>
            <w:tcW w:w="1024" w:type="dxa"/>
            <w:vAlign w:val="center"/>
          </w:tcPr>
          <w:p w:rsidR="00E54B84" w:rsidRDefault="00E54B84">
            <w:pPr>
              <w:jc w:val="center"/>
              <w:rPr>
                <w:bCs/>
                <w:szCs w:val="21"/>
              </w:rPr>
            </w:pPr>
            <w:r>
              <w:rPr>
                <w:bCs/>
                <w:szCs w:val="21"/>
              </w:rPr>
              <w:t>LSS2004</w:t>
            </w:r>
          </w:p>
        </w:tc>
        <w:tc>
          <w:tcPr>
            <w:tcW w:w="798" w:type="dxa"/>
            <w:vAlign w:val="center"/>
          </w:tcPr>
          <w:p w:rsidR="00E54B84" w:rsidRDefault="00E54B84">
            <w:pPr>
              <w:jc w:val="center"/>
              <w:rPr>
                <w:bCs/>
                <w:szCs w:val="21"/>
              </w:rPr>
            </w:pPr>
            <w:r>
              <w:rPr>
                <w:bCs/>
                <w:szCs w:val="21"/>
              </w:rPr>
              <w:t>2</w:t>
            </w:r>
            <w:r>
              <w:rPr>
                <w:rFonts w:hint="eastAsia"/>
                <w:bCs/>
                <w:szCs w:val="21"/>
              </w:rPr>
              <w:t>套</w:t>
            </w:r>
          </w:p>
        </w:tc>
        <w:tc>
          <w:tcPr>
            <w:tcW w:w="1498" w:type="dxa"/>
            <w:vAlign w:val="center"/>
          </w:tcPr>
          <w:p w:rsidR="00E54B84" w:rsidRDefault="00E54B84">
            <w:pPr>
              <w:jc w:val="center"/>
              <w:rPr>
                <w:bCs/>
                <w:szCs w:val="21"/>
              </w:rPr>
            </w:pPr>
            <w:r>
              <w:rPr>
                <w:rFonts w:hint="eastAsia"/>
                <w:bCs/>
                <w:szCs w:val="21"/>
              </w:rPr>
              <w:t>颗粒物</w:t>
            </w:r>
          </w:p>
        </w:tc>
        <w:tc>
          <w:tcPr>
            <w:tcW w:w="2461" w:type="dxa"/>
            <w:vAlign w:val="center"/>
          </w:tcPr>
          <w:p w:rsidR="00E54B84" w:rsidRDefault="00E54B84">
            <w:pPr>
              <w:jc w:val="center"/>
              <w:rPr>
                <w:bCs/>
                <w:szCs w:val="21"/>
              </w:rPr>
            </w:pPr>
            <w:r>
              <w:rPr>
                <w:szCs w:val="21"/>
              </w:rPr>
              <w:t>1#</w:t>
            </w:r>
            <w:r>
              <w:rPr>
                <w:rFonts w:hint="eastAsia"/>
                <w:szCs w:val="21"/>
              </w:rPr>
              <w:t>、</w:t>
            </w:r>
            <w:r>
              <w:rPr>
                <w:szCs w:val="21"/>
              </w:rPr>
              <w:t>2#</w:t>
            </w:r>
            <w:r>
              <w:rPr>
                <w:rFonts w:hint="eastAsia"/>
                <w:szCs w:val="21"/>
              </w:rPr>
              <w:t>转炉二次烟气</w:t>
            </w:r>
            <w:r>
              <w:rPr>
                <w:rFonts w:hint="eastAsia"/>
                <w:bCs/>
                <w:szCs w:val="21"/>
              </w:rPr>
              <w:t>除尘排气筒出口</w:t>
            </w:r>
          </w:p>
        </w:tc>
        <w:tc>
          <w:tcPr>
            <w:tcW w:w="1288" w:type="dxa"/>
            <w:vAlign w:val="center"/>
          </w:tcPr>
          <w:p w:rsidR="00E54B84" w:rsidRDefault="00E54B84">
            <w:pPr>
              <w:jc w:val="center"/>
              <w:rPr>
                <w:bCs/>
                <w:szCs w:val="21"/>
              </w:rPr>
            </w:pPr>
            <w:r>
              <w:rPr>
                <w:rFonts w:hint="eastAsia"/>
                <w:bCs/>
                <w:szCs w:val="21"/>
              </w:rPr>
              <w:t>已联网</w:t>
            </w:r>
          </w:p>
        </w:tc>
        <w:tc>
          <w:tcPr>
            <w:tcW w:w="1663" w:type="dxa"/>
            <w:vAlign w:val="center"/>
          </w:tcPr>
          <w:p w:rsidR="00E54B84" w:rsidRDefault="00E54B84">
            <w:pPr>
              <w:jc w:val="center"/>
              <w:rPr>
                <w:bCs/>
                <w:szCs w:val="21"/>
              </w:rPr>
            </w:pPr>
            <w:r>
              <w:rPr>
                <w:rFonts w:hint="eastAsia"/>
                <w:bCs/>
                <w:szCs w:val="21"/>
              </w:rPr>
              <w:t>已验收</w:t>
            </w:r>
          </w:p>
        </w:tc>
      </w:tr>
    </w:tbl>
    <w:p w:rsidR="00E54B84" w:rsidRDefault="00E54B84">
      <w:pPr>
        <w:pStyle w:val="Heading1"/>
      </w:pPr>
      <w:bookmarkStart w:id="12" w:name="_Toc536432239"/>
      <w:r>
        <w:rPr>
          <w:rFonts w:hint="eastAsia"/>
        </w:rPr>
        <w:t>、手工监测</w:t>
      </w:r>
      <w:bookmarkEnd w:id="12"/>
      <w:r>
        <w:rPr>
          <w:rFonts w:hint="eastAsia"/>
        </w:rPr>
        <w:t>内容</w:t>
      </w:r>
    </w:p>
    <w:p w:rsidR="00E54B84" w:rsidRDefault="00E54B84">
      <w:pPr>
        <w:pStyle w:val="Heading2"/>
        <w:ind w:left="360"/>
      </w:pPr>
      <w:bookmarkStart w:id="13" w:name="_Toc536432240"/>
      <w:r>
        <w:rPr>
          <w:rFonts w:hint="eastAsia"/>
        </w:rPr>
        <w:t>废气监测</w:t>
      </w:r>
      <w:bookmarkEnd w:id="13"/>
    </w:p>
    <w:p w:rsidR="00E54B84" w:rsidRDefault="00E54B84" w:rsidP="00063150">
      <w:pPr>
        <w:ind w:firstLineChars="200" w:firstLine="31680"/>
        <w:rPr>
          <w:sz w:val="28"/>
          <w:szCs w:val="28"/>
        </w:rPr>
      </w:pPr>
      <w:r>
        <w:rPr>
          <w:sz w:val="28"/>
          <w:szCs w:val="28"/>
        </w:rPr>
        <w:t>1</w:t>
      </w:r>
      <w:r>
        <w:rPr>
          <w:rFonts w:hint="eastAsia"/>
          <w:sz w:val="28"/>
          <w:szCs w:val="28"/>
        </w:rPr>
        <w:t>、废气监测内容</w:t>
      </w:r>
    </w:p>
    <w:p w:rsidR="00E54B84" w:rsidRDefault="00E54B84" w:rsidP="00063150">
      <w:pPr>
        <w:ind w:firstLineChars="200" w:firstLine="31680"/>
        <w:rPr>
          <w:sz w:val="28"/>
          <w:szCs w:val="28"/>
        </w:rPr>
      </w:pPr>
      <w:r>
        <w:rPr>
          <w:sz w:val="28"/>
          <w:szCs w:val="28"/>
        </w:rPr>
        <w:t xml:space="preserve"> </w:t>
      </w:r>
      <w:r>
        <w:rPr>
          <w:rFonts w:hint="eastAsia"/>
          <w:sz w:val="28"/>
          <w:szCs w:val="28"/>
        </w:rPr>
        <w:t>废气主要排放源、废气排放口数量、监测点位、监测项目及监测频次、测试要求、排放方式和去向见表</w:t>
      </w:r>
      <w:r>
        <w:rPr>
          <w:sz w:val="28"/>
          <w:szCs w:val="28"/>
        </w:rPr>
        <w:t>3-1</w:t>
      </w:r>
      <w:r>
        <w:rPr>
          <w:rFonts w:hint="eastAsia"/>
          <w:sz w:val="28"/>
          <w:szCs w:val="28"/>
        </w:rPr>
        <w:t>：</w:t>
      </w:r>
    </w:p>
    <w:p w:rsidR="00E54B84" w:rsidRDefault="00E54B84" w:rsidP="00063150">
      <w:pPr>
        <w:ind w:firstLineChars="200" w:firstLine="31680"/>
        <w:jc w:val="center"/>
        <w:rPr>
          <w:lang w:val="zh-CN"/>
        </w:rPr>
      </w:pPr>
      <w:r>
        <w:rPr>
          <w:rFonts w:hint="eastAsia"/>
          <w:b/>
          <w:sz w:val="28"/>
          <w:szCs w:val="28"/>
          <w:lang w:val="zh-CN"/>
        </w:rPr>
        <w:t>表</w:t>
      </w:r>
      <w:r>
        <w:rPr>
          <w:b/>
          <w:sz w:val="28"/>
          <w:szCs w:val="28"/>
          <w:lang w:val="zh-CN"/>
        </w:rPr>
        <w:t xml:space="preserve">3-1    </w:t>
      </w:r>
      <w:r>
        <w:rPr>
          <w:rFonts w:hint="eastAsia"/>
          <w:b/>
          <w:sz w:val="28"/>
          <w:szCs w:val="28"/>
        </w:rPr>
        <w:t>废气污染源监测内容一览表</w:t>
      </w:r>
    </w:p>
    <w:tbl>
      <w:tblPr>
        <w:tblW w:w="10146"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1551"/>
        <w:gridCol w:w="1827"/>
        <w:gridCol w:w="1842"/>
        <w:gridCol w:w="1308"/>
        <w:gridCol w:w="866"/>
        <w:gridCol w:w="1085"/>
        <w:gridCol w:w="1079"/>
      </w:tblGrid>
      <w:tr w:rsidR="00E54B84">
        <w:trPr>
          <w:tblHeader/>
          <w:jc w:val="center"/>
        </w:trPr>
        <w:tc>
          <w:tcPr>
            <w:tcW w:w="588" w:type="dxa"/>
            <w:vAlign w:val="center"/>
          </w:tcPr>
          <w:p w:rsidR="00E54B84" w:rsidRDefault="00E54B84">
            <w:pPr>
              <w:jc w:val="center"/>
              <w:rPr>
                <w:b/>
                <w:szCs w:val="21"/>
              </w:rPr>
            </w:pPr>
            <w:r>
              <w:rPr>
                <w:rFonts w:hint="eastAsia"/>
                <w:b/>
                <w:bCs/>
                <w:szCs w:val="21"/>
              </w:rPr>
              <w:t>序号</w:t>
            </w:r>
          </w:p>
        </w:tc>
        <w:tc>
          <w:tcPr>
            <w:tcW w:w="1551" w:type="dxa"/>
            <w:vAlign w:val="center"/>
          </w:tcPr>
          <w:p w:rsidR="00E54B84" w:rsidRDefault="00E54B84">
            <w:pPr>
              <w:spacing w:line="300" w:lineRule="atLeast"/>
              <w:jc w:val="center"/>
              <w:rPr>
                <w:b/>
                <w:szCs w:val="21"/>
              </w:rPr>
            </w:pPr>
            <w:r>
              <w:rPr>
                <w:rFonts w:hint="eastAsia"/>
                <w:b/>
                <w:bCs/>
                <w:szCs w:val="21"/>
              </w:rPr>
              <w:t>污染源名称</w:t>
            </w:r>
          </w:p>
        </w:tc>
        <w:tc>
          <w:tcPr>
            <w:tcW w:w="1827" w:type="dxa"/>
            <w:vAlign w:val="center"/>
          </w:tcPr>
          <w:p w:rsidR="00E54B84" w:rsidRDefault="00E54B84">
            <w:pPr>
              <w:jc w:val="center"/>
              <w:rPr>
                <w:b/>
                <w:szCs w:val="21"/>
              </w:rPr>
            </w:pPr>
            <w:r>
              <w:rPr>
                <w:rFonts w:hint="eastAsia"/>
                <w:b/>
                <w:bCs/>
                <w:szCs w:val="21"/>
              </w:rPr>
              <w:t>监测点位</w:t>
            </w:r>
          </w:p>
        </w:tc>
        <w:tc>
          <w:tcPr>
            <w:tcW w:w="1842" w:type="dxa"/>
            <w:vAlign w:val="center"/>
          </w:tcPr>
          <w:p w:rsidR="00E54B84" w:rsidRDefault="00E54B84">
            <w:pPr>
              <w:jc w:val="center"/>
              <w:rPr>
                <w:b/>
                <w:szCs w:val="21"/>
              </w:rPr>
            </w:pPr>
            <w:r>
              <w:rPr>
                <w:rFonts w:hint="eastAsia"/>
                <w:b/>
                <w:bCs/>
                <w:szCs w:val="21"/>
              </w:rPr>
              <w:t>监测项目</w:t>
            </w:r>
          </w:p>
        </w:tc>
        <w:tc>
          <w:tcPr>
            <w:tcW w:w="1308" w:type="dxa"/>
            <w:vAlign w:val="center"/>
          </w:tcPr>
          <w:p w:rsidR="00E54B84" w:rsidRDefault="00E54B84">
            <w:pPr>
              <w:jc w:val="center"/>
              <w:rPr>
                <w:b/>
                <w:bCs/>
                <w:szCs w:val="21"/>
              </w:rPr>
            </w:pPr>
            <w:r>
              <w:rPr>
                <w:rFonts w:hint="eastAsia"/>
                <w:b/>
                <w:bCs/>
                <w:szCs w:val="21"/>
              </w:rPr>
              <w:t>监测频次</w:t>
            </w:r>
          </w:p>
        </w:tc>
        <w:tc>
          <w:tcPr>
            <w:tcW w:w="866" w:type="dxa"/>
            <w:vAlign w:val="center"/>
          </w:tcPr>
          <w:p w:rsidR="00E54B84" w:rsidRDefault="00E54B84">
            <w:pPr>
              <w:spacing w:line="300" w:lineRule="atLeast"/>
              <w:jc w:val="center"/>
              <w:rPr>
                <w:b/>
                <w:bCs/>
                <w:szCs w:val="21"/>
              </w:rPr>
            </w:pPr>
            <w:r>
              <w:rPr>
                <w:rFonts w:hint="eastAsia"/>
                <w:b/>
                <w:bCs/>
                <w:szCs w:val="21"/>
              </w:rPr>
              <w:t>样品个数</w:t>
            </w:r>
          </w:p>
        </w:tc>
        <w:tc>
          <w:tcPr>
            <w:tcW w:w="1085" w:type="dxa"/>
            <w:vAlign w:val="center"/>
          </w:tcPr>
          <w:p w:rsidR="00E54B84" w:rsidRDefault="00E54B84">
            <w:pPr>
              <w:spacing w:line="300" w:lineRule="atLeast"/>
              <w:jc w:val="center"/>
              <w:rPr>
                <w:b/>
                <w:bCs/>
                <w:szCs w:val="21"/>
              </w:rPr>
            </w:pPr>
            <w:r>
              <w:rPr>
                <w:rFonts w:hint="eastAsia"/>
                <w:b/>
                <w:bCs/>
                <w:szCs w:val="21"/>
              </w:rPr>
              <w:t>测试要求</w:t>
            </w:r>
          </w:p>
        </w:tc>
        <w:tc>
          <w:tcPr>
            <w:tcW w:w="1079" w:type="dxa"/>
            <w:vAlign w:val="center"/>
          </w:tcPr>
          <w:p w:rsidR="00E54B84" w:rsidRDefault="00E54B84">
            <w:pPr>
              <w:spacing w:line="300" w:lineRule="atLeast"/>
              <w:jc w:val="center"/>
              <w:rPr>
                <w:b/>
                <w:bCs/>
                <w:szCs w:val="21"/>
              </w:rPr>
            </w:pPr>
            <w:r>
              <w:rPr>
                <w:rFonts w:hint="eastAsia"/>
                <w:b/>
                <w:bCs/>
                <w:szCs w:val="21"/>
              </w:rPr>
              <w:t>排放方式和去向</w:t>
            </w:r>
          </w:p>
        </w:tc>
      </w:tr>
      <w:tr w:rsidR="00E54B84">
        <w:trPr>
          <w:jc w:val="center"/>
        </w:trPr>
        <w:tc>
          <w:tcPr>
            <w:tcW w:w="588" w:type="dxa"/>
            <w:vMerge w:val="restart"/>
            <w:vAlign w:val="center"/>
          </w:tcPr>
          <w:p w:rsidR="00E54B84" w:rsidRDefault="00E54B84">
            <w:pPr>
              <w:adjustRightInd w:val="0"/>
              <w:snapToGrid w:val="0"/>
              <w:spacing w:line="240" w:lineRule="atLeast"/>
              <w:jc w:val="center"/>
              <w:rPr>
                <w:szCs w:val="21"/>
              </w:rPr>
            </w:pPr>
            <w:r>
              <w:rPr>
                <w:szCs w:val="21"/>
              </w:rPr>
              <w:t>1</w:t>
            </w:r>
          </w:p>
        </w:tc>
        <w:tc>
          <w:tcPr>
            <w:tcW w:w="1551" w:type="dxa"/>
            <w:vMerge w:val="restart"/>
            <w:vAlign w:val="center"/>
          </w:tcPr>
          <w:p w:rsidR="00E54B84" w:rsidRDefault="00E54B84">
            <w:pPr>
              <w:adjustRightInd w:val="0"/>
              <w:snapToGrid w:val="0"/>
              <w:spacing w:line="240" w:lineRule="atLeast"/>
              <w:jc w:val="center"/>
              <w:rPr>
                <w:kern w:val="0"/>
                <w:szCs w:val="21"/>
              </w:rPr>
            </w:pPr>
            <w:r>
              <w:rPr>
                <w:kern w:val="0"/>
                <w:szCs w:val="21"/>
              </w:rPr>
              <w:t>1#</w:t>
            </w:r>
            <w:r>
              <w:rPr>
                <w:rFonts w:hint="eastAsia"/>
                <w:kern w:val="0"/>
                <w:szCs w:val="21"/>
              </w:rPr>
              <w:t>烧结机头（有组织）</w:t>
            </w:r>
          </w:p>
        </w:tc>
        <w:tc>
          <w:tcPr>
            <w:tcW w:w="1827" w:type="dxa"/>
            <w:vMerge w:val="restart"/>
            <w:vAlign w:val="center"/>
          </w:tcPr>
          <w:p w:rsidR="00E54B84" w:rsidRDefault="00E54B84">
            <w:pPr>
              <w:widowControl/>
              <w:textAlignment w:val="center"/>
              <w:rPr>
                <w:kern w:val="0"/>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33.6"/>
                <w:attr w:name="UnitName" w:val="m"/>
              </w:smartTagPr>
              <w:r>
                <w:rPr>
                  <w:rFonts w:ascii="宋体" w:hAnsi="宋体"/>
                  <w:szCs w:val="21"/>
                </w:rPr>
                <w:t>33.6m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二噁英</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val="restart"/>
            <w:vAlign w:val="center"/>
          </w:tcPr>
          <w:p w:rsidR="00E54B84" w:rsidRDefault="00E54B84">
            <w:pPr>
              <w:adjustRightInd w:val="0"/>
              <w:snapToGrid w:val="0"/>
              <w:spacing w:line="240" w:lineRule="atLeast"/>
              <w:jc w:val="center"/>
              <w:rPr>
                <w:szCs w:val="21"/>
              </w:rPr>
            </w:pPr>
            <w:r>
              <w:rPr>
                <w:rFonts w:hint="eastAsia"/>
                <w:szCs w:val="21"/>
              </w:rPr>
              <w:t>非连续采样至少</w:t>
            </w:r>
            <w:r>
              <w:rPr>
                <w:szCs w:val="21"/>
              </w:rPr>
              <w:t>3</w:t>
            </w:r>
            <w:r>
              <w:rPr>
                <w:rFonts w:hint="eastAsia"/>
                <w:szCs w:val="21"/>
              </w:rPr>
              <w:t>个</w:t>
            </w:r>
          </w:p>
        </w:tc>
        <w:tc>
          <w:tcPr>
            <w:tcW w:w="1085" w:type="dxa"/>
            <w:vMerge w:val="restart"/>
            <w:vAlign w:val="center"/>
          </w:tcPr>
          <w:p w:rsidR="00E54B84" w:rsidRDefault="00E54B84">
            <w:pPr>
              <w:adjustRightInd w:val="0"/>
              <w:snapToGrid w:val="0"/>
              <w:spacing w:line="240" w:lineRule="atLeast"/>
              <w:jc w:val="center"/>
              <w:rPr>
                <w:rFonts w:ascii="宋体" w:cs="宋体"/>
                <w:szCs w:val="21"/>
              </w:rPr>
            </w:pPr>
            <w:r>
              <w:rPr>
                <w:rFonts w:hint="eastAsia"/>
                <w:szCs w:val="21"/>
              </w:rPr>
              <w:t>记录工况、</w:t>
            </w:r>
            <w:r>
              <w:rPr>
                <w:rFonts w:hint="eastAsia"/>
                <w:spacing w:val="-6"/>
                <w:szCs w:val="21"/>
              </w:rPr>
              <w:t>生产负荷、烟气参数等等</w:t>
            </w:r>
          </w:p>
        </w:tc>
        <w:tc>
          <w:tcPr>
            <w:tcW w:w="1079" w:type="dxa"/>
            <w:vMerge w:val="restart"/>
            <w:vAlign w:val="center"/>
          </w:tcPr>
          <w:p w:rsidR="00E54B84" w:rsidRDefault="00E54B84">
            <w:pPr>
              <w:adjustRightInd w:val="0"/>
              <w:snapToGrid w:val="0"/>
              <w:spacing w:line="240" w:lineRule="atLeast"/>
              <w:jc w:val="center"/>
              <w:rPr>
                <w:szCs w:val="21"/>
              </w:rPr>
            </w:pPr>
            <w:r>
              <w:rPr>
                <w:rFonts w:hint="eastAsia"/>
                <w:szCs w:val="21"/>
              </w:rPr>
              <w:t>集中排放</w:t>
            </w:r>
          </w:p>
          <w:p w:rsidR="00E54B84" w:rsidRDefault="00E54B84">
            <w:pPr>
              <w:adjustRightInd w:val="0"/>
              <w:snapToGrid w:val="0"/>
              <w:spacing w:line="240" w:lineRule="atLeast"/>
              <w:jc w:val="center"/>
              <w:rPr>
                <w:szCs w:val="21"/>
              </w:rPr>
            </w:pPr>
            <w:r>
              <w:rPr>
                <w:rFonts w:hint="eastAsia"/>
                <w:szCs w:val="21"/>
              </w:rPr>
              <w:t>环境空气</w:t>
            </w:r>
          </w:p>
        </w:tc>
      </w:tr>
      <w:tr w:rsidR="00E54B84">
        <w:trPr>
          <w:jc w:val="center"/>
        </w:trPr>
        <w:tc>
          <w:tcPr>
            <w:tcW w:w="588" w:type="dxa"/>
            <w:vMerge/>
            <w:vAlign w:val="center"/>
          </w:tcPr>
          <w:p w:rsidR="00E54B84" w:rsidRDefault="00E54B84">
            <w:pPr>
              <w:adjustRightInd w:val="0"/>
              <w:snapToGrid w:val="0"/>
              <w:spacing w:line="240" w:lineRule="atLeast"/>
              <w:jc w:val="center"/>
              <w:rPr>
                <w:szCs w:val="21"/>
              </w:rPr>
            </w:pPr>
          </w:p>
        </w:tc>
        <w:tc>
          <w:tcPr>
            <w:tcW w:w="1551" w:type="dxa"/>
            <w:vMerge/>
            <w:vAlign w:val="center"/>
          </w:tcPr>
          <w:p w:rsidR="00E54B84" w:rsidRDefault="00E54B84">
            <w:pPr>
              <w:adjustRightInd w:val="0"/>
              <w:snapToGrid w:val="0"/>
              <w:spacing w:line="240" w:lineRule="atLeast"/>
              <w:jc w:val="center"/>
              <w:rPr>
                <w:kern w:val="0"/>
                <w:szCs w:val="21"/>
              </w:rPr>
            </w:pPr>
          </w:p>
        </w:tc>
        <w:tc>
          <w:tcPr>
            <w:tcW w:w="1827" w:type="dxa"/>
            <w:vMerge/>
            <w:vAlign w:val="center"/>
          </w:tcPr>
          <w:p w:rsidR="00E54B84" w:rsidRDefault="00E54B84">
            <w:pPr>
              <w:widowControl/>
              <w:adjustRightInd w:val="0"/>
              <w:snapToGrid w:val="0"/>
              <w:spacing w:line="240" w:lineRule="atLeast"/>
              <w:jc w:val="center"/>
              <w:textAlignment w:val="center"/>
              <w:rPr>
                <w:kern w:val="0"/>
                <w:szCs w:val="21"/>
              </w:rPr>
            </w:pPr>
          </w:p>
        </w:tc>
        <w:tc>
          <w:tcPr>
            <w:tcW w:w="1842" w:type="dxa"/>
            <w:vAlign w:val="center"/>
          </w:tcPr>
          <w:p w:rsidR="00E54B84" w:rsidRDefault="00E54B84">
            <w:pPr>
              <w:adjustRightInd w:val="0"/>
              <w:snapToGrid w:val="0"/>
              <w:spacing w:line="240" w:lineRule="atLeast"/>
              <w:jc w:val="center"/>
              <w:rPr>
                <w:szCs w:val="21"/>
              </w:rPr>
            </w:pPr>
            <w:r>
              <w:rPr>
                <w:rFonts w:hint="eastAsia"/>
                <w:szCs w:val="21"/>
              </w:rPr>
              <w:t>氟化物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rFonts w:ascii="宋体" w:cs="宋体"/>
                <w:szCs w:val="21"/>
              </w:rPr>
            </w:pPr>
          </w:p>
        </w:tc>
        <w:tc>
          <w:tcPr>
            <w:tcW w:w="1085" w:type="dxa"/>
            <w:vMerge/>
            <w:vAlign w:val="center"/>
          </w:tcPr>
          <w:p w:rsidR="00E54B84" w:rsidRDefault="00E54B84">
            <w:pPr>
              <w:adjustRightInd w:val="0"/>
              <w:snapToGrid w:val="0"/>
              <w:spacing w:line="240" w:lineRule="atLeast"/>
              <w:jc w:val="center"/>
              <w:rPr>
                <w:rFonts w:ascii="宋体" w:cs="宋体"/>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Merge w:val="restart"/>
            <w:vAlign w:val="center"/>
          </w:tcPr>
          <w:p w:rsidR="00E54B84" w:rsidRDefault="00E54B84">
            <w:pPr>
              <w:adjustRightInd w:val="0"/>
              <w:snapToGrid w:val="0"/>
              <w:spacing w:line="240" w:lineRule="atLeast"/>
              <w:jc w:val="center"/>
              <w:rPr>
                <w:szCs w:val="21"/>
              </w:rPr>
            </w:pPr>
            <w:r>
              <w:rPr>
                <w:szCs w:val="21"/>
              </w:rPr>
              <w:t>2</w:t>
            </w:r>
          </w:p>
        </w:tc>
        <w:tc>
          <w:tcPr>
            <w:tcW w:w="1551" w:type="dxa"/>
            <w:vMerge w:val="restart"/>
            <w:vAlign w:val="center"/>
          </w:tcPr>
          <w:p w:rsidR="00E54B84" w:rsidRDefault="00E54B84">
            <w:pPr>
              <w:adjustRightInd w:val="0"/>
              <w:snapToGrid w:val="0"/>
              <w:spacing w:line="240" w:lineRule="atLeast"/>
              <w:jc w:val="center"/>
              <w:rPr>
                <w:kern w:val="0"/>
                <w:szCs w:val="21"/>
              </w:rPr>
            </w:pPr>
            <w:r>
              <w:rPr>
                <w:kern w:val="0"/>
                <w:szCs w:val="21"/>
              </w:rPr>
              <w:t>2#</w:t>
            </w:r>
            <w:r>
              <w:rPr>
                <w:rFonts w:hint="eastAsia"/>
                <w:kern w:val="0"/>
                <w:szCs w:val="21"/>
              </w:rPr>
              <w:t>烧结机头（有组织）</w:t>
            </w:r>
          </w:p>
        </w:tc>
        <w:tc>
          <w:tcPr>
            <w:tcW w:w="1827" w:type="dxa"/>
            <w:vMerge w:val="restart"/>
            <w:vAlign w:val="center"/>
          </w:tcPr>
          <w:p w:rsidR="00E54B84" w:rsidRDefault="00E54B84">
            <w:pPr>
              <w:widowControl/>
              <w:textAlignment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33.6"/>
                <w:attr w:name="UnitName" w:val="m"/>
              </w:smartTagPr>
              <w:r>
                <w:rPr>
                  <w:rFonts w:ascii="宋体" w:hAnsi="宋体"/>
                  <w:szCs w:val="21"/>
                </w:rPr>
                <w:t>33.6m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二噁英</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Merge/>
            <w:vAlign w:val="center"/>
          </w:tcPr>
          <w:p w:rsidR="00E54B84" w:rsidRDefault="00E54B84">
            <w:pPr>
              <w:adjustRightInd w:val="0"/>
              <w:snapToGrid w:val="0"/>
              <w:spacing w:line="240" w:lineRule="atLeast"/>
              <w:jc w:val="center"/>
              <w:rPr>
                <w:szCs w:val="21"/>
              </w:rPr>
            </w:pPr>
          </w:p>
        </w:tc>
        <w:tc>
          <w:tcPr>
            <w:tcW w:w="1551" w:type="dxa"/>
            <w:vMerge/>
            <w:vAlign w:val="center"/>
          </w:tcPr>
          <w:p w:rsidR="00E54B84" w:rsidRDefault="00E54B84">
            <w:pPr>
              <w:adjustRightInd w:val="0"/>
              <w:snapToGrid w:val="0"/>
              <w:spacing w:line="240" w:lineRule="atLeast"/>
              <w:jc w:val="center"/>
              <w:rPr>
                <w:kern w:val="0"/>
                <w:szCs w:val="21"/>
              </w:rPr>
            </w:pPr>
          </w:p>
        </w:tc>
        <w:tc>
          <w:tcPr>
            <w:tcW w:w="1827" w:type="dxa"/>
            <w:vMerge/>
            <w:vAlign w:val="center"/>
          </w:tcPr>
          <w:p w:rsidR="00E54B84" w:rsidRDefault="00E54B84">
            <w:pPr>
              <w:widowControl/>
              <w:adjustRightInd w:val="0"/>
              <w:snapToGrid w:val="0"/>
              <w:spacing w:line="240" w:lineRule="atLeast"/>
              <w:jc w:val="center"/>
              <w:textAlignment w:val="center"/>
              <w:rPr>
                <w:kern w:val="0"/>
                <w:szCs w:val="21"/>
              </w:rPr>
            </w:pPr>
          </w:p>
        </w:tc>
        <w:tc>
          <w:tcPr>
            <w:tcW w:w="1842" w:type="dxa"/>
            <w:vAlign w:val="center"/>
          </w:tcPr>
          <w:p w:rsidR="00E54B84" w:rsidRDefault="00E54B84">
            <w:pPr>
              <w:adjustRightInd w:val="0"/>
              <w:snapToGrid w:val="0"/>
              <w:spacing w:line="240" w:lineRule="atLeast"/>
              <w:jc w:val="center"/>
              <w:rPr>
                <w:szCs w:val="21"/>
              </w:rPr>
            </w:pPr>
            <w:r>
              <w:rPr>
                <w:rFonts w:hint="eastAsia"/>
                <w:szCs w:val="21"/>
              </w:rPr>
              <w:t>氟化物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3</w:t>
            </w:r>
          </w:p>
        </w:tc>
        <w:tc>
          <w:tcPr>
            <w:tcW w:w="1551" w:type="dxa"/>
            <w:vAlign w:val="center"/>
          </w:tcPr>
          <w:p w:rsidR="00E54B84" w:rsidRDefault="00E54B84">
            <w:pPr>
              <w:adjustRightInd w:val="0"/>
              <w:snapToGrid w:val="0"/>
              <w:spacing w:line="240" w:lineRule="atLeast"/>
              <w:jc w:val="center"/>
              <w:rPr>
                <w:kern w:val="0"/>
                <w:szCs w:val="21"/>
              </w:rPr>
            </w:pPr>
            <w:r>
              <w:rPr>
                <w:kern w:val="0"/>
                <w:szCs w:val="21"/>
              </w:rPr>
              <w:t>1#</w:t>
            </w:r>
            <w:r>
              <w:rPr>
                <w:rFonts w:hint="eastAsia"/>
                <w:kern w:val="0"/>
                <w:szCs w:val="21"/>
              </w:rPr>
              <w:t>烧结冷却（有组织）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22.5"/>
                <w:attr w:name="UnitName" w:val="m"/>
              </w:smartTagPr>
              <w:r>
                <w:rPr>
                  <w:rFonts w:ascii="宋体" w:hAnsi="宋体"/>
                  <w:szCs w:val="21"/>
                </w:rPr>
                <w:t>22.5m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4</w:t>
            </w:r>
          </w:p>
        </w:tc>
        <w:tc>
          <w:tcPr>
            <w:tcW w:w="1551" w:type="dxa"/>
            <w:vAlign w:val="center"/>
          </w:tcPr>
          <w:p w:rsidR="00E54B84" w:rsidRDefault="00E54B84">
            <w:pPr>
              <w:adjustRightInd w:val="0"/>
              <w:snapToGrid w:val="0"/>
              <w:spacing w:line="240" w:lineRule="atLeast"/>
              <w:jc w:val="center"/>
              <w:rPr>
                <w:kern w:val="0"/>
                <w:szCs w:val="21"/>
              </w:rPr>
            </w:pPr>
            <w:r>
              <w:rPr>
                <w:kern w:val="0"/>
                <w:szCs w:val="21"/>
              </w:rPr>
              <w:t>2#</w:t>
            </w:r>
            <w:r>
              <w:rPr>
                <w:rFonts w:hint="eastAsia"/>
                <w:kern w:val="0"/>
                <w:szCs w:val="21"/>
              </w:rPr>
              <w:t>烧结冷却（有组织）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22.5"/>
                <w:attr w:name="UnitName" w:val="m"/>
              </w:smartTagPr>
              <w:r>
                <w:rPr>
                  <w:rFonts w:ascii="宋体" w:hAnsi="宋体"/>
                  <w:szCs w:val="21"/>
                </w:rPr>
                <w:t>22.5m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5</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rFonts w:hint="eastAsia"/>
                <w:sz w:val="21"/>
                <w:szCs w:val="21"/>
              </w:rPr>
              <w:t>烧结筛分（有组织）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10.5"/>
                <w:attr w:name="UnitName" w:val="m"/>
              </w:smartTagPr>
              <w:r>
                <w:rPr>
                  <w:rFonts w:ascii="宋体" w:hAnsi="宋体"/>
                  <w:szCs w:val="21"/>
                </w:rPr>
                <w:t>10.5m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6</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rFonts w:hint="eastAsia"/>
                <w:sz w:val="21"/>
                <w:szCs w:val="21"/>
              </w:rPr>
              <w:t>烧结配料除尘器（有组织）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宋体" w:hAnsi="宋体"/>
                  <w:szCs w:val="21"/>
                </w:rPr>
                <w:t>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7</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rFonts w:hint="eastAsia"/>
                <w:sz w:val="21"/>
                <w:szCs w:val="21"/>
              </w:rPr>
              <w:t>生石灰破碎（有组织）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8"/>
                <w:attr w:name="UnitName" w:val="m"/>
              </w:smartTagPr>
              <w:r>
                <w:rPr>
                  <w:rFonts w:ascii="宋体" w:hAnsi="宋体"/>
                  <w:szCs w:val="21"/>
                </w:rPr>
                <w:t>8m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8</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rFonts w:hint="eastAsia"/>
                <w:sz w:val="21"/>
                <w:szCs w:val="21"/>
              </w:rPr>
              <w:t>烧结铺底料除尘器（有组织）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6"/>
                <w:attr w:name="UnitName" w:val="m"/>
              </w:smartTagPr>
              <w:r>
                <w:rPr>
                  <w:rFonts w:ascii="宋体" w:hAnsi="宋体"/>
                  <w:szCs w:val="21"/>
                </w:rPr>
                <w:t>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9</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rFonts w:hint="eastAsia"/>
                <w:sz w:val="21"/>
                <w:szCs w:val="21"/>
              </w:rPr>
              <w:t>烧结转运除尘器（有组织）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12"/>
                <w:attr w:name="UnitName" w:val="m"/>
              </w:smartTagPr>
              <w:r>
                <w:rPr>
                  <w:rFonts w:ascii="宋体" w:hAnsi="宋体"/>
                  <w:szCs w:val="21"/>
                </w:rPr>
                <w:t>12m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10</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sz w:val="21"/>
                <w:szCs w:val="21"/>
              </w:rPr>
              <w:t>1#</w:t>
            </w:r>
            <w:r>
              <w:rPr>
                <w:rFonts w:hint="eastAsia"/>
                <w:sz w:val="21"/>
                <w:szCs w:val="21"/>
              </w:rPr>
              <w:t>烧结脱硫石灰料仓（有组织）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szCs w:val="21"/>
                </w:rPr>
                <w:t>16m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11</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sz w:val="21"/>
                <w:szCs w:val="21"/>
              </w:rPr>
              <w:t>2#</w:t>
            </w:r>
            <w:r>
              <w:rPr>
                <w:rFonts w:hint="eastAsia"/>
                <w:sz w:val="21"/>
                <w:szCs w:val="21"/>
              </w:rPr>
              <w:t>烧结脱硫石灰料仓（有组织）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16"/>
                <w:attr w:name="UnitName" w:val="m"/>
              </w:smartTagPr>
              <w:r>
                <w:rPr>
                  <w:rFonts w:ascii="宋体" w:hAnsi="宋体"/>
                  <w:szCs w:val="21"/>
                </w:rPr>
                <w:t>16m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12</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sz w:val="21"/>
                <w:szCs w:val="21"/>
              </w:rPr>
              <w:t>1 #</w:t>
            </w:r>
            <w:r>
              <w:rPr>
                <w:rFonts w:hint="eastAsia"/>
                <w:sz w:val="21"/>
                <w:szCs w:val="21"/>
              </w:rPr>
              <w:t>热风炉（有组织）</w:t>
            </w:r>
          </w:p>
        </w:tc>
        <w:tc>
          <w:tcPr>
            <w:tcW w:w="1827" w:type="dxa"/>
            <w:vAlign w:val="center"/>
          </w:tcPr>
          <w:p w:rsidR="00E54B84" w:rsidRDefault="00E54B84">
            <w:pPr>
              <w:pStyle w:val="BodyTextFirstIndent"/>
              <w:tabs>
                <w:tab w:val="left" w:pos="1980"/>
              </w:tabs>
              <w:spacing w:line="280" w:lineRule="exact"/>
              <w:ind w:firstLineChars="0" w:firstLine="0"/>
              <w:rPr>
                <w:sz w:val="21"/>
                <w:szCs w:val="21"/>
              </w:rPr>
            </w:pPr>
            <w:r>
              <w:rPr>
                <w:rFonts w:hint="eastAsia"/>
                <w:sz w:val="21"/>
                <w:szCs w:val="21"/>
              </w:rPr>
              <w:t>排气筒</w:t>
            </w:r>
            <w:r>
              <w:rPr>
                <w:rFonts w:hint="eastAsia"/>
                <w:szCs w:val="21"/>
              </w:rPr>
              <w:t>上</w:t>
            </w:r>
            <w:r>
              <w:rPr>
                <w:rFonts w:hint="eastAsia"/>
                <w:sz w:val="21"/>
                <w:szCs w:val="21"/>
              </w:rPr>
              <w:t>、监测点位距</w:t>
            </w:r>
            <w:r>
              <w:rPr>
                <w:rFonts w:ascii="宋体" w:hAnsi="宋体" w:hint="eastAsia"/>
                <w:kern w:val="2"/>
                <w:sz w:val="21"/>
                <w:szCs w:val="21"/>
              </w:rPr>
              <w:t>地面</w:t>
            </w:r>
            <w:smartTag w:uri="urn:schemas-microsoft-com:office:smarttags" w:element="chmetcnv">
              <w:smartTagPr>
                <w:attr w:name="TCSC" w:val="0"/>
                <w:attr w:name="NumberType" w:val="1"/>
                <w:attr w:name="Negative" w:val="False"/>
                <w:attr w:name="HasSpace" w:val="False"/>
                <w:attr w:name="SourceValue" w:val="1.7"/>
                <w:attr w:name="UnitName" w:val="m"/>
              </w:smartTagPr>
              <w:r>
                <w:rPr>
                  <w:rFonts w:ascii="宋体" w:hAnsi="宋体"/>
                  <w:kern w:val="2"/>
                  <w:sz w:val="21"/>
                  <w:szCs w:val="21"/>
                </w:rPr>
                <w:t>1.7m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二氧化硫、氮氧化物、颗粒物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13</w:t>
            </w:r>
          </w:p>
        </w:tc>
        <w:tc>
          <w:tcPr>
            <w:tcW w:w="1551" w:type="dxa"/>
            <w:vAlign w:val="center"/>
          </w:tcPr>
          <w:p w:rsidR="00E54B84" w:rsidRDefault="00E54B84" w:rsidP="00E54B84">
            <w:pPr>
              <w:pStyle w:val="BodyTextFirstIndent"/>
              <w:tabs>
                <w:tab w:val="left" w:pos="1980"/>
              </w:tabs>
              <w:adjustRightInd w:val="0"/>
              <w:snapToGrid w:val="0"/>
              <w:spacing w:line="240" w:lineRule="atLeast"/>
              <w:ind w:firstLine="31680"/>
              <w:jc w:val="center"/>
              <w:rPr>
                <w:sz w:val="21"/>
                <w:szCs w:val="21"/>
              </w:rPr>
            </w:pPr>
            <w:r>
              <w:rPr>
                <w:sz w:val="21"/>
                <w:szCs w:val="21"/>
              </w:rPr>
              <w:t>2#</w:t>
            </w:r>
            <w:r>
              <w:rPr>
                <w:rFonts w:hint="eastAsia"/>
                <w:sz w:val="21"/>
                <w:szCs w:val="21"/>
              </w:rPr>
              <w:t>热风炉（有组织）</w:t>
            </w:r>
          </w:p>
        </w:tc>
        <w:tc>
          <w:tcPr>
            <w:tcW w:w="1827" w:type="dxa"/>
            <w:vAlign w:val="center"/>
          </w:tcPr>
          <w:p w:rsidR="00E54B84" w:rsidRDefault="00E54B84">
            <w:pPr>
              <w:pStyle w:val="BodyTextFirstIndent"/>
              <w:tabs>
                <w:tab w:val="left" w:pos="1980"/>
              </w:tabs>
              <w:spacing w:line="280" w:lineRule="exact"/>
              <w:ind w:firstLineChars="0" w:firstLine="0"/>
              <w:rPr>
                <w:sz w:val="21"/>
                <w:szCs w:val="21"/>
              </w:rPr>
            </w:pPr>
            <w:r>
              <w:rPr>
                <w:rFonts w:hint="eastAsia"/>
                <w:sz w:val="21"/>
                <w:szCs w:val="21"/>
              </w:rPr>
              <w:t>排气筒</w:t>
            </w:r>
            <w:r>
              <w:rPr>
                <w:rFonts w:hint="eastAsia"/>
                <w:szCs w:val="21"/>
              </w:rPr>
              <w:t>上</w:t>
            </w:r>
            <w:r>
              <w:rPr>
                <w:rFonts w:hint="eastAsia"/>
                <w:sz w:val="21"/>
                <w:szCs w:val="21"/>
              </w:rPr>
              <w:t>、监测点位距</w:t>
            </w:r>
            <w:r>
              <w:rPr>
                <w:rFonts w:ascii="宋体" w:hAnsi="宋体" w:hint="eastAsia"/>
                <w:kern w:val="2"/>
                <w:sz w:val="21"/>
                <w:szCs w:val="21"/>
              </w:rPr>
              <w:t>地面</w:t>
            </w:r>
            <w:smartTag w:uri="urn:schemas-microsoft-com:office:smarttags" w:element="chmetcnv">
              <w:smartTagPr>
                <w:attr w:name="TCSC" w:val="0"/>
                <w:attr w:name="NumberType" w:val="1"/>
                <w:attr w:name="Negative" w:val="False"/>
                <w:attr w:name="HasSpace" w:val="False"/>
                <w:attr w:name="SourceValue" w:val="1.7"/>
                <w:attr w:name="UnitName" w:val="m"/>
              </w:smartTagPr>
              <w:r>
                <w:rPr>
                  <w:rFonts w:ascii="宋体" w:hAnsi="宋体"/>
                  <w:kern w:val="2"/>
                  <w:sz w:val="21"/>
                  <w:szCs w:val="21"/>
                </w:rPr>
                <w:t>1.7m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二氧化硫、氮氧化物、颗粒物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14</w:t>
            </w:r>
          </w:p>
        </w:tc>
        <w:tc>
          <w:tcPr>
            <w:tcW w:w="1551" w:type="dxa"/>
            <w:vAlign w:val="center"/>
          </w:tcPr>
          <w:p w:rsidR="00E54B84" w:rsidRDefault="00E54B84">
            <w:pPr>
              <w:adjustRightInd w:val="0"/>
              <w:snapToGrid w:val="0"/>
              <w:spacing w:line="240" w:lineRule="atLeast"/>
              <w:jc w:val="center"/>
              <w:rPr>
                <w:kern w:val="0"/>
                <w:szCs w:val="21"/>
              </w:rPr>
            </w:pPr>
            <w:r>
              <w:rPr>
                <w:rFonts w:hint="eastAsia"/>
                <w:kern w:val="0"/>
                <w:szCs w:val="21"/>
              </w:rPr>
              <w:t>煤粉制备（有组织）</w:t>
            </w:r>
          </w:p>
        </w:tc>
        <w:tc>
          <w:tcPr>
            <w:tcW w:w="1827" w:type="dxa"/>
            <w:vAlign w:val="center"/>
          </w:tcPr>
          <w:p w:rsidR="00E54B84" w:rsidRDefault="00E54B84">
            <w:pPr>
              <w:pStyle w:val="BodyTextFirstIndent"/>
              <w:tabs>
                <w:tab w:val="left" w:pos="1980"/>
              </w:tabs>
              <w:spacing w:line="280" w:lineRule="exact"/>
              <w:ind w:firstLineChars="0" w:firstLine="0"/>
              <w:rPr>
                <w:sz w:val="21"/>
                <w:szCs w:val="21"/>
              </w:rPr>
            </w:pPr>
            <w:r>
              <w:rPr>
                <w:rFonts w:hint="eastAsia"/>
                <w:sz w:val="21"/>
                <w:szCs w:val="21"/>
              </w:rPr>
              <w:t>排气筒</w:t>
            </w:r>
            <w:r>
              <w:rPr>
                <w:rFonts w:hint="eastAsia"/>
                <w:szCs w:val="21"/>
              </w:rPr>
              <w:t>上</w:t>
            </w:r>
            <w:r>
              <w:rPr>
                <w:rFonts w:hint="eastAsia"/>
                <w:sz w:val="21"/>
                <w:szCs w:val="21"/>
              </w:rPr>
              <w:t>、监测点位距</w:t>
            </w:r>
            <w:r>
              <w:rPr>
                <w:rFonts w:ascii="宋体" w:hAnsi="宋体" w:hint="eastAsia"/>
                <w:kern w:val="2"/>
                <w:sz w:val="21"/>
                <w:szCs w:val="21"/>
              </w:rPr>
              <w:t>地面</w:t>
            </w:r>
            <w:smartTag w:uri="urn:schemas-microsoft-com:office:smarttags" w:element="chmetcnv">
              <w:smartTagPr>
                <w:attr w:name="TCSC" w:val="0"/>
                <w:attr w:name="NumberType" w:val="1"/>
                <w:attr w:name="Negative" w:val="False"/>
                <w:attr w:name="HasSpace" w:val="False"/>
                <w:attr w:name="SourceValue" w:val="10"/>
                <w:attr w:name="UnitName" w:val="m"/>
              </w:smartTagPr>
              <w:r>
                <w:rPr>
                  <w:rFonts w:ascii="宋体" w:hAnsi="宋体"/>
                  <w:kern w:val="2"/>
                  <w:sz w:val="21"/>
                  <w:szCs w:val="21"/>
                </w:rPr>
                <w:t>10m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15</w:t>
            </w:r>
          </w:p>
        </w:tc>
        <w:tc>
          <w:tcPr>
            <w:tcW w:w="1551" w:type="dxa"/>
            <w:vAlign w:val="center"/>
          </w:tcPr>
          <w:p w:rsidR="00E54B84" w:rsidRDefault="00E54B84">
            <w:pPr>
              <w:adjustRightInd w:val="0"/>
              <w:snapToGrid w:val="0"/>
              <w:spacing w:line="240" w:lineRule="atLeast"/>
              <w:jc w:val="center"/>
              <w:rPr>
                <w:kern w:val="0"/>
                <w:szCs w:val="21"/>
              </w:rPr>
            </w:pPr>
            <w:r>
              <w:rPr>
                <w:rFonts w:hint="eastAsia"/>
                <w:kern w:val="0"/>
                <w:szCs w:val="21"/>
              </w:rPr>
              <w:t>高炉供料（有组织）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15"/>
                <w:attr w:name="UnitName" w:val="m"/>
              </w:smartTagPr>
              <w:r>
                <w:rPr>
                  <w:rFonts w:ascii="宋体" w:hAnsi="宋体"/>
                  <w:szCs w:val="21"/>
                </w:rPr>
                <w:t>15m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年</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16</w:t>
            </w:r>
          </w:p>
        </w:tc>
        <w:tc>
          <w:tcPr>
            <w:tcW w:w="1551" w:type="dxa"/>
            <w:vAlign w:val="center"/>
          </w:tcPr>
          <w:p w:rsidR="00E54B84" w:rsidRDefault="00E54B84">
            <w:pPr>
              <w:adjustRightInd w:val="0"/>
              <w:snapToGrid w:val="0"/>
              <w:spacing w:line="240" w:lineRule="atLeast"/>
              <w:jc w:val="center"/>
              <w:rPr>
                <w:kern w:val="0"/>
                <w:szCs w:val="21"/>
              </w:rPr>
            </w:pPr>
            <w:r>
              <w:rPr>
                <w:kern w:val="0"/>
                <w:szCs w:val="21"/>
              </w:rPr>
              <w:t>1#</w:t>
            </w:r>
            <w:r>
              <w:rPr>
                <w:rFonts w:hint="eastAsia"/>
                <w:kern w:val="0"/>
                <w:szCs w:val="21"/>
              </w:rPr>
              <w:t>轧钢热处理炉（有组织）</w:t>
            </w:r>
          </w:p>
        </w:tc>
        <w:tc>
          <w:tcPr>
            <w:tcW w:w="1827" w:type="dxa"/>
            <w:vAlign w:val="center"/>
          </w:tcPr>
          <w:p w:rsidR="00E54B84" w:rsidRDefault="00E54B84">
            <w:pP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8"/>
                <w:attr w:name="UnitName" w:val="m"/>
              </w:smartTagPr>
              <w:r>
                <w:rPr>
                  <w:rFonts w:ascii="宋体" w:hAnsi="宋体"/>
                  <w:szCs w:val="21"/>
                </w:rPr>
                <w:t>8m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二氧化硫、氮氧化物、颗粒物</w:t>
            </w:r>
          </w:p>
        </w:tc>
        <w:tc>
          <w:tcPr>
            <w:tcW w:w="1308" w:type="dxa"/>
            <w:vAlign w:val="center"/>
          </w:tcPr>
          <w:p w:rsidR="00E54B84" w:rsidRDefault="00E54B84">
            <w:pPr>
              <w:adjustRightInd w:val="0"/>
              <w:snapToGrid w:val="0"/>
              <w:spacing w:line="240" w:lineRule="atLeast"/>
              <w:jc w:val="center"/>
              <w:rPr>
                <w:rFonts w:ascii="宋体"/>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17</w:t>
            </w:r>
          </w:p>
        </w:tc>
        <w:tc>
          <w:tcPr>
            <w:tcW w:w="1551" w:type="dxa"/>
            <w:vAlign w:val="center"/>
          </w:tcPr>
          <w:p w:rsidR="00E54B84" w:rsidRDefault="00E54B84">
            <w:pPr>
              <w:adjustRightInd w:val="0"/>
              <w:snapToGrid w:val="0"/>
              <w:spacing w:line="240" w:lineRule="atLeast"/>
              <w:jc w:val="center"/>
              <w:rPr>
                <w:kern w:val="0"/>
                <w:szCs w:val="21"/>
              </w:rPr>
            </w:pPr>
            <w:r>
              <w:rPr>
                <w:kern w:val="0"/>
                <w:szCs w:val="21"/>
              </w:rPr>
              <w:t>2#</w:t>
            </w:r>
            <w:r>
              <w:rPr>
                <w:rFonts w:hint="eastAsia"/>
                <w:kern w:val="0"/>
                <w:szCs w:val="21"/>
              </w:rPr>
              <w:t>轧钢热处理炉（有组织）</w:t>
            </w:r>
          </w:p>
        </w:tc>
        <w:tc>
          <w:tcPr>
            <w:tcW w:w="1827" w:type="dxa"/>
            <w:vAlign w:val="center"/>
          </w:tcPr>
          <w:p w:rsidR="00E54B84" w:rsidRDefault="00E54B84">
            <w:pP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8"/>
                <w:attr w:name="UnitName" w:val="m"/>
              </w:smartTagPr>
              <w:r>
                <w:rPr>
                  <w:rFonts w:ascii="宋体" w:hAnsi="宋体"/>
                  <w:szCs w:val="21"/>
                </w:rPr>
                <w:t>8m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二氧化硫、氮氧化物、颗粒物</w:t>
            </w:r>
          </w:p>
        </w:tc>
        <w:tc>
          <w:tcPr>
            <w:tcW w:w="1308" w:type="dxa"/>
            <w:vAlign w:val="center"/>
          </w:tcPr>
          <w:p w:rsidR="00E54B84" w:rsidRDefault="00E54B84">
            <w:pPr>
              <w:adjustRightInd w:val="0"/>
              <w:snapToGrid w:val="0"/>
              <w:spacing w:line="240" w:lineRule="atLeast"/>
              <w:jc w:val="center"/>
              <w:rPr>
                <w:szCs w:val="21"/>
              </w:rPr>
            </w:pPr>
            <w:r>
              <w:rPr>
                <w:rFonts w:ascii="宋体" w:hAnsi="宋体"/>
                <w:szCs w:val="21"/>
              </w:rPr>
              <w:t>1</w:t>
            </w:r>
            <w:r>
              <w:rPr>
                <w:rFonts w:ascii="宋体" w:hAnsi="宋体" w:hint="eastAsia"/>
                <w:szCs w:val="21"/>
              </w:rPr>
              <w:t>次</w:t>
            </w:r>
            <w:r>
              <w:rPr>
                <w:rFonts w:ascii="宋体" w:hAnsi="宋体"/>
                <w:szCs w:val="21"/>
              </w:rPr>
              <w:t>/</w:t>
            </w:r>
            <w:r>
              <w:rPr>
                <w:rFonts w:ascii="宋体" w:hAnsi="宋体" w:hint="eastAsia"/>
                <w:szCs w:val="21"/>
              </w:rPr>
              <w:t>季</w:t>
            </w:r>
          </w:p>
        </w:tc>
        <w:tc>
          <w:tcPr>
            <w:tcW w:w="866" w:type="dxa"/>
            <w:vMerge/>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18</w:t>
            </w:r>
          </w:p>
        </w:tc>
        <w:tc>
          <w:tcPr>
            <w:tcW w:w="1551"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转炉一次烟气（有组织）</w:t>
            </w:r>
          </w:p>
        </w:tc>
        <w:tc>
          <w:tcPr>
            <w:tcW w:w="1827" w:type="dxa"/>
            <w:vAlign w:val="center"/>
          </w:tcPr>
          <w:p w:rsidR="00E54B84" w:rsidRDefault="00E54B84">
            <w:pPr>
              <w:pStyle w:val="BodyTextFirstIndent"/>
              <w:tabs>
                <w:tab w:val="left" w:pos="1980"/>
              </w:tabs>
              <w:spacing w:line="280" w:lineRule="exact"/>
              <w:ind w:firstLineChars="0" w:firstLine="0"/>
              <w:rPr>
                <w:kern w:val="2"/>
                <w:sz w:val="21"/>
                <w:szCs w:val="21"/>
              </w:rPr>
            </w:pPr>
            <w:r>
              <w:rPr>
                <w:rFonts w:hint="eastAsia"/>
                <w:kern w:val="2"/>
                <w:sz w:val="21"/>
                <w:szCs w:val="21"/>
              </w:rPr>
              <w:t>排气筒上、监测点位距地面</w:t>
            </w:r>
            <w:smartTag w:uri="urn:schemas-microsoft-com:office:smarttags" w:element="chmetcnv">
              <w:smartTagPr>
                <w:attr w:name="TCSC" w:val="0"/>
                <w:attr w:name="NumberType" w:val="1"/>
                <w:attr w:name="Negative" w:val="False"/>
                <w:attr w:name="HasSpace" w:val="False"/>
                <w:attr w:name="SourceValue" w:val="30"/>
                <w:attr w:name="UnitName" w:val="m"/>
              </w:smartTagPr>
              <w:r>
                <w:rPr>
                  <w:kern w:val="2"/>
                  <w:sz w:val="21"/>
                  <w:szCs w:val="21"/>
                </w:rPr>
                <w:t>30m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两年</w:t>
            </w:r>
          </w:p>
        </w:tc>
        <w:tc>
          <w:tcPr>
            <w:tcW w:w="866" w:type="dxa"/>
            <w:vMerge w:val="restart"/>
            <w:vAlign w:val="center"/>
          </w:tcPr>
          <w:p w:rsidR="00E54B84" w:rsidRDefault="00E54B84">
            <w:pPr>
              <w:adjustRightInd w:val="0"/>
              <w:snapToGrid w:val="0"/>
              <w:spacing w:line="240" w:lineRule="atLeast"/>
              <w:jc w:val="center"/>
              <w:rPr>
                <w:szCs w:val="21"/>
              </w:rPr>
            </w:pPr>
            <w:r>
              <w:rPr>
                <w:rFonts w:hint="eastAsia"/>
                <w:szCs w:val="21"/>
              </w:rPr>
              <w:t>非连续采样至少</w:t>
            </w:r>
            <w:r>
              <w:rPr>
                <w:szCs w:val="21"/>
              </w:rPr>
              <w:t>3</w:t>
            </w:r>
            <w:r>
              <w:rPr>
                <w:rFonts w:hint="eastAsia"/>
                <w:szCs w:val="21"/>
              </w:rPr>
              <w:t>个</w:t>
            </w:r>
          </w:p>
        </w:tc>
        <w:tc>
          <w:tcPr>
            <w:tcW w:w="1085" w:type="dxa"/>
            <w:vMerge w:val="restart"/>
            <w:vAlign w:val="center"/>
          </w:tcPr>
          <w:p w:rsidR="00E54B84" w:rsidRDefault="00E54B84">
            <w:pPr>
              <w:adjustRightInd w:val="0"/>
              <w:snapToGrid w:val="0"/>
              <w:spacing w:line="240" w:lineRule="atLeast"/>
              <w:jc w:val="center"/>
              <w:rPr>
                <w:rFonts w:ascii="宋体" w:cs="宋体"/>
                <w:szCs w:val="21"/>
              </w:rPr>
            </w:pPr>
            <w:r>
              <w:rPr>
                <w:rFonts w:hint="eastAsia"/>
                <w:szCs w:val="21"/>
              </w:rPr>
              <w:t>记录工况、</w:t>
            </w:r>
            <w:r>
              <w:rPr>
                <w:rFonts w:hint="eastAsia"/>
                <w:spacing w:val="-6"/>
                <w:szCs w:val="21"/>
              </w:rPr>
              <w:t>生产负荷、烟气参数等等</w:t>
            </w:r>
          </w:p>
        </w:tc>
        <w:tc>
          <w:tcPr>
            <w:tcW w:w="1079" w:type="dxa"/>
            <w:vMerge w:val="restart"/>
            <w:vAlign w:val="center"/>
          </w:tcPr>
          <w:p w:rsidR="00E54B84" w:rsidRDefault="00E54B84">
            <w:pPr>
              <w:adjustRightInd w:val="0"/>
              <w:snapToGrid w:val="0"/>
              <w:spacing w:line="240" w:lineRule="atLeast"/>
              <w:jc w:val="center"/>
              <w:rPr>
                <w:szCs w:val="21"/>
              </w:rPr>
            </w:pPr>
            <w:r>
              <w:rPr>
                <w:rFonts w:hint="eastAsia"/>
                <w:szCs w:val="21"/>
              </w:rPr>
              <w:t>集中排放</w:t>
            </w:r>
          </w:p>
          <w:p w:rsidR="00E54B84" w:rsidRDefault="00E54B84">
            <w:pPr>
              <w:adjustRightInd w:val="0"/>
              <w:snapToGrid w:val="0"/>
              <w:spacing w:line="240" w:lineRule="atLeast"/>
              <w:jc w:val="center"/>
              <w:rPr>
                <w:szCs w:val="21"/>
              </w:rPr>
            </w:pPr>
            <w:r>
              <w:rPr>
                <w:rFonts w:hint="eastAsia"/>
                <w:szCs w:val="21"/>
              </w:rPr>
              <w:t>环境空气</w:t>
            </w: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19</w:t>
            </w:r>
          </w:p>
        </w:tc>
        <w:tc>
          <w:tcPr>
            <w:tcW w:w="1551" w:type="dxa"/>
            <w:vAlign w:val="center"/>
          </w:tcPr>
          <w:p w:rsidR="00E54B84" w:rsidRDefault="00E54B84">
            <w:pPr>
              <w:adjustRightInd w:val="0"/>
              <w:snapToGrid w:val="0"/>
              <w:spacing w:line="240" w:lineRule="atLeast"/>
              <w:jc w:val="center"/>
              <w:rPr>
                <w:szCs w:val="21"/>
              </w:rPr>
            </w:pPr>
            <w:r>
              <w:rPr>
                <w:szCs w:val="21"/>
              </w:rPr>
              <w:t>2#</w:t>
            </w:r>
            <w:r>
              <w:rPr>
                <w:rFonts w:hint="eastAsia"/>
                <w:szCs w:val="21"/>
              </w:rPr>
              <w:t>转炉一次烟气（有组织）</w:t>
            </w:r>
          </w:p>
        </w:tc>
        <w:tc>
          <w:tcPr>
            <w:tcW w:w="1827" w:type="dxa"/>
            <w:vAlign w:val="center"/>
          </w:tcPr>
          <w:p w:rsidR="00E54B84" w:rsidRDefault="00E54B84">
            <w:pPr>
              <w:pStyle w:val="BodyTextFirstIndent"/>
              <w:tabs>
                <w:tab w:val="left" w:pos="1980"/>
              </w:tabs>
              <w:spacing w:line="280" w:lineRule="exact"/>
              <w:ind w:firstLineChars="0" w:firstLine="0"/>
              <w:rPr>
                <w:kern w:val="2"/>
                <w:sz w:val="21"/>
                <w:szCs w:val="21"/>
              </w:rPr>
            </w:pPr>
            <w:r>
              <w:rPr>
                <w:rFonts w:hint="eastAsia"/>
                <w:kern w:val="2"/>
                <w:sz w:val="21"/>
                <w:szCs w:val="21"/>
              </w:rPr>
              <w:t>排气筒上、监测点位距地面</w:t>
            </w:r>
            <w:smartTag w:uri="urn:schemas-microsoft-com:office:smarttags" w:element="chmetcnv">
              <w:smartTagPr>
                <w:attr w:name="TCSC" w:val="0"/>
                <w:attr w:name="NumberType" w:val="1"/>
                <w:attr w:name="Negative" w:val="False"/>
                <w:attr w:name="HasSpace" w:val="False"/>
                <w:attr w:name="SourceValue" w:val="30"/>
                <w:attr w:name="UnitName" w:val="m"/>
              </w:smartTagPr>
              <w:r>
                <w:rPr>
                  <w:kern w:val="2"/>
                  <w:sz w:val="21"/>
                  <w:szCs w:val="21"/>
                </w:rPr>
                <w:t>30m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两年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20</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炼钢混铁炉（有组织）</w:t>
            </w:r>
          </w:p>
        </w:tc>
        <w:tc>
          <w:tcPr>
            <w:tcW w:w="1827" w:type="dxa"/>
            <w:vAlign w:val="center"/>
          </w:tcPr>
          <w:p w:rsidR="00E54B84" w:rsidRDefault="00E54B84">
            <w:pPr>
              <w:pStyle w:val="BodyTextFirstIndent"/>
              <w:tabs>
                <w:tab w:val="left" w:pos="1980"/>
              </w:tabs>
              <w:spacing w:line="280" w:lineRule="exact"/>
              <w:ind w:firstLineChars="0" w:firstLine="0"/>
              <w:rPr>
                <w:kern w:val="2"/>
                <w:sz w:val="21"/>
                <w:szCs w:val="21"/>
              </w:rPr>
            </w:pPr>
            <w:r>
              <w:rPr>
                <w:rFonts w:hint="eastAsia"/>
                <w:kern w:val="2"/>
                <w:sz w:val="21"/>
                <w:szCs w:val="21"/>
              </w:rPr>
              <w:t>排气筒上、监测点位距地面</w:t>
            </w:r>
            <w:smartTag w:uri="urn:schemas-microsoft-com:office:smarttags" w:element="chmetcnv">
              <w:smartTagPr>
                <w:attr w:name="TCSC" w:val="0"/>
                <w:attr w:name="NumberType" w:val="1"/>
                <w:attr w:name="Negative" w:val="False"/>
                <w:attr w:name="HasSpace" w:val="False"/>
                <w:attr w:name="SourceValue" w:val="12"/>
                <w:attr w:name="UnitName" w:val="m"/>
              </w:smartTagPr>
              <w:r>
                <w:rPr>
                  <w:kern w:val="2"/>
                  <w:sz w:val="21"/>
                  <w:szCs w:val="21"/>
                </w:rPr>
                <w:t>12m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两年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21</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炼钢高位料仓（有组织）</w:t>
            </w:r>
          </w:p>
        </w:tc>
        <w:tc>
          <w:tcPr>
            <w:tcW w:w="1827" w:type="dxa"/>
            <w:vAlign w:val="center"/>
          </w:tcPr>
          <w:p w:rsidR="00E54B84" w:rsidRDefault="00E54B84">
            <w:pPr>
              <w:pStyle w:val="BodyTextFirstIndent"/>
              <w:tabs>
                <w:tab w:val="left" w:pos="1980"/>
              </w:tabs>
              <w:spacing w:line="280" w:lineRule="exact"/>
              <w:ind w:firstLineChars="0" w:firstLine="0"/>
              <w:rPr>
                <w:kern w:val="2"/>
                <w:sz w:val="21"/>
                <w:szCs w:val="21"/>
              </w:rPr>
            </w:pPr>
            <w:r>
              <w:rPr>
                <w:rFonts w:hint="eastAsia"/>
                <w:kern w:val="2"/>
                <w:sz w:val="21"/>
                <w:szCs w:val="21"/>
              </w:rPr>
              <w:t>排气筒上、监测点位距地面</w:t>
            </w:r>
            <w:smartTag w:uri="urn:schemas-microsoft-com:office:smarttags" w:element="chmetcnv">
              <w:smartTagPr>
                <w:attr w:name="TCSC" w:val="0"/>
                <w:attr w:name="NumberType" w:val="1"/>
                <w:attr w:name="Negative" w:val="False"/>
                <w:attr w:name="HasSpace" w:val="False"/>
                <w:attr w:name="SourceValue" w:val="9"/>
                <w:attr w:name="UnitName" w:val="m"/>
              </w:smartTagPr>
              <w:r>
                <w:rPr>
                  <w:kern w:val="2"/>
                  <w:sz w:val="21"/>
                  <w:szCs w:val="21"/>
                </w:rPr>
                <w:t>9m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两年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22</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炼钢上料除尘（有组织）</w:t>
            </w:r>
          </w:p>
        </w:tc>
        <w:tc>
          <w:tcPr>
            <w:tcW w:w="1827" w:type="dxa"/>
            <w:vAlign w:val="center"/>
          </w:tcPr>
          <w:p w:rsidR="00E54B84" w:rsidRDefault="00E54B84">
            <w:pPr>
              <w:adjustRightInd w:val="0"/>
              <w:snapToGrid w:val="0"/>
              <w:spacing w:line="240" w:lineRule="atLeast"/>
              <w:jc w:val="center"/>
              <w:rPr>
                <w:szCs w:val="21"/>
              </w:rPr>
            </w:pPr>
            <w:r>
              <w:rPr>
                <w:rFonts w:hint="eastAsia"/>
                <w:szCs w:val="21"/>
              </w:rPr>
              <w:t>排气筒上、监测点位距地面</w:t>
            </w:r>
            <w:smartTag w:uri="urn:schemas-microsoft-com:office:smarttags" w:element="chmetcnv">
              <w:smartTagPr>
                <w:attr w:name="TCSC" w:val="0"/>
                <w:attr w:name="NumberType" w:val="1"/>
                <w:attr w:name="Negative" w:val="False"/>
                <w:attr w:name="HasSpace" w:val="False"/>
                <w:attr w:name="SourceValue" w:val="10.5"/>
                <w:attr w:name="UnitName" w:val="m"/>
              </w:smartTagPr>
              <w:r>
                <w:rPr>
                  <w:szCs w:val="21"/>
                </w:rPr>
                <w:t>10.5m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两年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23</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转炉三次烟气（有组织）</w:t>
            </w:r>
          </w:p>
        </w:tc>
        <w:tc>
          <w:tcPr>
            <w:tcW w:w="1827" w:type="dxa"/>
            <w:vAlign w:val="center"/>
          </w:tcPr>
          <w:p w:rsidR="00E54B84" w:rsidRDefault="00E54B84">
            <w:pPr>
              <w:adjustRightInd w:val="0"/>
              <w:snapToGrid w:val="0"/>
              <w:spacing w:line="240" w:lineRule="atLeast"/>
              <w:jc w:val="center"/>
              <w:rPr>
                <w:szCs w:val="21"/>
              </w:rPr>
            </w:pPr>
            <w:r>
              <w:rPr>
                <w:rFonts w:hint="eastAsia"/>
                <w:szCs w:val="21"/>
              </w:rPr>
              <w:t>排气筒上、监测点位距地面</w:t>
            </w:r>
            <w:smartTag w:uri="urn:schemas-microsoft-com:office:smarttags" w:element="chmetcnv">
              <w:smartTagPr>
                <w:attr w:name="TCSC" w:val="0"/>
                <w:attr w:name="NumberType" w:val="1"/>
                <w:attr w:name="Negative" w:val="False"/>
                <w:attr w:name="HasSpace" w:val="False"/>
                <w:attr w:name="SourceValue" w:val="16"/>
                <w:attr w:name="UnitName" w:val="m"/>
              </w:smartTagPr>
              <w:r>
                <w:rPr>
                  <w:szCs w:val="21"/>
                </w:rPr>
                <w:t>16m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季</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24</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高线热处理炉（有组织）</w:t>
            </w:r>
          </w:p>
        </w:tc>
        <w:tc>
          <w:tcPr>
            <w:tcW w:w="1827" w:type="dxa"/>
            <w:vAlign w:val="center"/>
          </w:tcPr>
          <w:p w:rsidR="00E54B84" w:rsidRDefault="00E54B84">
            <w:pPr>
              <w:adjustRightInd w:val="0"/>
              <w:snapToGrid w:val="0"/>
              <w:spacing w:line="240" w:lineRule="atLeast"/>
              <w:jc w:val="center"/>
              <w:rPr>
                <w:szCs w:val="21"/>
              </w:rPr>
            </w:pPr>
            <w:r>
              <w:rPr>
                <w:rFonts w:hint="eastAsia"/>
                <w:szCs w:val="21"/>
              </w:rPr>
              <w:t>排气筒上、监测点位距地面</w:t>
            </w:r>
            <w:smartTag w:uri="urn:schemas-microsoft-com:office:smarttags" w:element="chmetcnv">
              <w:smartTagPr>
                <w:attr w:name="TCSC" w:val="0"/>
                <w:attr w:name="NumberType" w:val="1"/>
                <w:attr w:name="Negative" w:val="False"/>
                <w:attr w:name="HasSpace" w:val="False"/>
                <w:attr w:name="SourceValue" w:val="12"/>
                <w:attr w:name="UnitName" w:val="m"/>
              </w:smartTagPr>
              <w:r>
                <w:rPr>
                  <w:szCs w:val="21"/>
                </w:rPr>
                <w:t>12m</w:t>
              </w:r>
            </w:smartTag>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颗粒物二氧化硫氮氧化物</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季</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25</w:t>
            </w:r>
          </w:p>
        </w:tc>
        <w:tc>
          <w:tcPr>
            <w:tcW w:w="1551" w:type="dxa"/>
            <w:vAlign w:val="center"/>
          </w:tcPr>
          <w:p w:rsidR="00E54B84" w:rsidRDefault="00E54B84">
            <w:pPr>
              <w:adjustRightInd w:val="0"/>
              <w:snapToGrid w:val="0"/>
              <w:spacing w:line="240" w:lineRule="atLeast"/>
              <w:jc w:val="center"/>
              <w:rPr>
                <w:szCs w:val="21"/>
              </w:rPr>
            </w:pPr>
            <w:r>
              <w:rPr>
                <w:rFonts w:hint="eastAsia"/>
                <w:szCs w:val="21"/>
              </w:rPr>
              <w:t>发电燃气锅炉（有组织）</w:t>
            </w:r>
          </w:p>
        </w:tc>
        <w:tc>
          <w:tcPr>
            <w:tcW w:w="1827" w:type="dxa"/>
            <w:vAlign w:val="center"/>
          </w:tcPr>
          <w:p w:rsidR="00E54B84" w:rsidRDefault="00E54B84">
            <w:pPr>
              <w:jc w:val="center"/>
              <w:rPr>
                <w:szCs w:val="21"/>
              </w:rPr>
            </w:pPr>
            <w:r>
              <w:rPr>
                <w:rFonts w:hint="eastAsia"/>
                <w:szCs w:val="21"/>
              </w:rPr>
              <w:t>排气筒上、监测点位距</w:t>
            </w:r>
            <w:r>
              <w:rPr>
                <w:rFonts w:ascii="宋体" w:hAnsi="宋体" w:hint="eastAsia"/>
                <w:szCs w:val="21"/>
              </w:rPr>
              <w:t>地面</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hAnsi="宋体"/>
                  <w:szCs w:val="21"/>
                </w:rPr>
                <w:t>25m</w:t>
              </w:r>
            </w:smartTag>
          </w:p>
        </w:tc>
        <w:tc>
          <w:tcPr>
            <w:tcW w:w="1842" w:type="dxa"/>
            <w:vAlign w:val="center"/>
          </w:tcPr>
          <w:p w:rsidR="00E54B84" w:rsidRDefault="00E54B84">
            <w:pPr>
              <w:adjustRightInd w:val="0"/>
              <w:snapToGrid w:val="0"/>
              <w:spacing w:line="240" w:lineRule="atLeast"/>
              <w:jc w:val="center"/>
              <w:rPr>
                <w:szCs w:val="21"/>
              </w:rPr>
            </w:pPr>
          </w:p>
          <w:p w:rsidR="00E54B84" w:rsidRDefault="00E54B84">
            <w:pPr>
              <w:adjustRightInd w:val="0"/>
              <w:snapToGrid w:val="0"/>
              <w:spacing w:line="240" w:lineRule="atLeast"/>
              <w:jc w:val="center"/>
              <w:rPr>
                <w:szCs w:val="21"/>
              </w:rPr>
            </w:pPr>
            <w:r>
              <w:rPr>
                <w:rFonts w:hint="eastAsia"/>
                <w:szCs w:val="21"/>
              </w:rPr>
              <w:t>烟气黑度</w:t>
            </w:r>
          </w:p>
        </w:tc>
        <w:tc>
          <w:tcPr>
            <w:tcW w:w="1308"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次</w:t>
            </w:r>
            <w:r>
              <w:rPr>
                <w:szCs w:val="21"/>
              </w:rPr>
              <w:t>/</w:t>
            </w:r>
            <w:r>
              <w:rPr>
                <w:rFonts w:hint="eastAsia"/>
                <w:szCs w:val="21"/>
              </w:rPr>
              <w:t>季</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26</w:t>
            </w:r>
          </w:p>
        </w:tc>
        <w:tc>
          <w:tcPr>
            <w:tcW w:w="1551" w:type="dxa"/>
            <w:vAlign w:val="center"/>
          </w:tcPr>
          <w:p w:rsidR="00E54B84" w:rsidRDefault="00E54B84">
            <w:pPr>
              <w:adjustRightInd w:val="0"/>
              <w:snapToGrid w:val="0"/>
              <w:spacing w:line="240" w:lineRule="atLeast"/>
              <w:jc w:val="center"/>
              <w:rPr>
                <w:rFonts w:ascii="宋体"/>
                <w:szCs w:val="21"/>
              </w:rPr>
            </w:pPr>
            <w:r>
              <w:rPr>
                <w:szCs w:val="21"/>
              </w:rPr>
              <w:t>1#</w:t>
            </w:r>
            <w:r>
              <w:rPr>
                <w:rFonts w:hint="eastAsia"/>
                <w:szCs w:val="21"/>
              </w:rPr>
              <w:t>高炉（无组织）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1#-4#</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restart"/>
            <w:vAlign w:val="center"/>
          </w:tcPr>
          <w:p w:rsidR="00E54B84" w:rsidRDefault="00E54B84">
            <w:pPr>
              <w:adjustRightInd w:val="0"/>
              <w:snapToGrid w:val="0"/>
              <w:spacing w:line="240" w:lineRule="atLeast"/>
              <w:jc w:val="center"/>
              <w:rPr>
                <w:szCs w:val="21"/>
              </w:rPr>
            </w:pPr>
            <w:r>
              <w:rPr>
                <w:rFonts w:hint="eastAsia"/>
                <w:szCs w:val="21"/>
              </w:rPr>
              <w:t>每次至少</w:t>
            </w:r>
            <w:r>
              <w:rPr>
                <w:szCs w:val="21"/>
              </w:rPr>
              <w:t>4</w:t>
            </w:r>
            <w:r>
              <w:rPr>
                <w:rFonts w:hint="eastAsia"/>
                <w:szCs w:val="21"/>
              </w:rPr>
              <w:t>个</w:t>
            </w:r>
          </w:p>
        </w:tc>
        <w:tc>
          <w:tcPr>
            <w:tcW w:w="1085" w:type="dxa"/>
            <w:vMerge w:val="restart"/>
            <w:vAlign w:val="center"/>
          </w:tcPr>
          <w:p w:rsidR="00E54B84" w:rsidRDefault="00E54B84">
            <w:pPr>
              <w:adjustRightInd w:val="0"/>
              <w:snapToGrid w:val="0"/>
              <w:spacing w:line="240" w:lineRule="atLeast"/>
              <w:jc w:val="center"/>
              <w:rPr>
                <w:szCs w:val="21"/>
              </w:rPr>
            </w:pPr>
            <w:r>
              <w:rPr>
                <w:rFonts w:hint="eastAsia"/>
                <w:szCs w:val="21"/>
              </w:rPr>
              <w:t>记录风速、风向、气温、气压等</w:t>
            </w:r>
          </w:p>
        </w:tc>
        <w:tc>
          <w:tcPr>
            <w:tcW w:w="1079" w:type="dxa"/>
            <w:vMerge w:val="restart"/>
            <w:vAlign w:val="center"/>
          </w:tcPr>
          <w:p w:rsidR="00E54B84" w:rsidRDefault="00E54B84">
            <w:pPr>
              <w:adjustRightInd w:val="0"/>
              <w:snapToGrid w:val="0"/>
              <w:spacing w:line="240" w:lineRule="atLeast"/>
              <w:jc w:val="center"/>
              <w:rPr>
                <w:szCs w:val="21"/>
              </w:rPr>
            </w:pPr>
            <w:r>
              <w:rPr>
                <w:rFonts w:hint="eastAsia"/>
                <w:szCs w:val="21"/>
              </w:rPr>
              <w:t>无组织排放，环境空气</w:t>
            </w: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27</w:t>
            </w:r>
          </w:p>
        </w:tc>
        <w:tc>
          <w:tcPr>
            <w:tcW w:w="1551" w:type="dxa"/>
            <w:vAlign w:val="center"/>
          </w:tcPr>
          <w:p w:rsidR="00E54B84" w:rsidRDefault="00E54B84">
            <w:pPr>
              <w:adjustRightInd w:val="0"/>
              <w:snapToGrid w:val="0"/>
              <w:spacing w:line="240" w:lineRule="atLeast"/>
              <w:jc w:val="center"/>
              <w:rPr>
                <w:rFonts w:ascii="宋体"/>
                <w:szCs w:val="21"/>
              </w:rPr>
            </w:pPr>
            <w:r>
              <w:rPr>
                <w:szCs w:val="21"/>
              </w:rPr>
              <w:t>2#</w:t>
            </w:r>
            <w:r>
              <w:rPr>
                <w:rFonts w:hint="eastAsia"/>
                <w:szCs w:val="21"/>
              </w:rPr>
              <w:t>高炉（无组织）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5#-8#</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28</w:t>
            </w:r>
          </w:p>
        </w:tc>
        <w:tc>
          <w:tcPr>
            <w:tcW w:w="1551" w:type="dxa"/>
            <w:vAlign w:val="center"/>
          </w:tcPr>
          <w:p w:rsidR="00E54B84" w:rsidRDefault="00E54B84">
            <w:pPr>
              <w:adjustRightInd w:val="0"/>
              <w:snapToGrid w:val="0"/>
              <w:spacing w:line="240" w:lineRule="atLeast"/>
              <w:jc w:val="center"/>
              <w:rPr>
                <w:rFonts w:ascii="宋体"/>
                <w:szCs w:val="21"/>
              </w:rPr>
            </w:pPr>
            <w:r>
              <w:rPr>
                <w:rFonts w:hint="eastAsia"/>
                <w:szCs w:val="21"/>
              </w:rPr>
              <w:t>烧结车间（无组织）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9#-12#</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29</w:t>
            </w:r>
          </w:p>
        </w:tc>
        <w:tc>
          <w:tcPr>
            <w:tcW w:w="1551" w:type="dxa"/>
            <w:vAlign w:val="center"/>
          </w:tcPr>
          <w:p w:rsidR="00E54B84" w:rsidRDefault="00E54B84">
            <w:pPr>
              <w:adjustRightInd w:val="0"/>
              <w:snapToGrid w:val="0"/>
              <w:spacing w:line="240" w:lineRule="atLeast"/>
              <w:jc w:val="center"/>
              <w:rPr>
                <w:rFonts w:ascii="宋体"/>
                <w:szCs w:val="21"/>
              </w:rPr>
            </w:pPr>
            <w:r>
              <w:rPr>
                <w:rFonts w:hint="eastAsia"/>
                <w:szCs w:val="21"/>
              </w:rPr>
              <w:t>炼钢车间（无组织）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13#-16#</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30</w:t>
            </w:r>
          </w:p>
        </w:tc>
        <w:tc>
          <w:tcPr>
            <w:tcW w:w="1551" w:type="dxa"/>
            <w:vAlign w:val="center"/>
          </w:tcPr>
          <w:p w:rsidR="00E54B84" w:rsidRDefault="00E54B84">
            <w:pPr>
              <w:adjustRightInd w:val="0"/>
              <w:snapToGrid w:val="0"/>
              <w:spacing w:line="240" w:lineRule="atLeast"/>
              <w:jc w:val="center"/>
              <w:rPr>
                <w:rFonts w:ascii="宋体"/>
                <w:szCs w:val="21"/>
              </w:rPr>
            </w:pPr>
            <w:r>
              <w:rPr>
                <w:szCs w:val="21"/>
              </w:rPr>
              <w:t>1#</w:t>
            </w:r>
            <w:r>
              <w:rPr>
                <w:rFonts w:hint="eastAsia"/>
                <w:szCs w:val="21"/>
              </w:rPr>
              <w:t>轧钢（无组织）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17#-20#</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31</w:t>
            </w:r>
          </w:p>
        </w:tc>
        <w:tc>
          <w:tcPr>
            <w:tcW w:w="1551" w:type="dxa"/>
            <w:vAlign w:val="center"/>
          </w:tcPr>
          <w:p w:rsidR="00E54B84" w:rsidRDefault="00E54B84">
            <w:pPr>
              <w:adjustRightInd w:val="0"/>
              <w:snapToGrid w:val="0"/>
              <w:spacing w:line="240" w:lineRule="atLeast"/>
              <w:jc w:val="center"/>
              <w:rPr>
                <w:rFonts w:ascii="宋体"/>
                <w:szCs w:val="21"/>
              </w:rPr>
            </w:pPr>
            <w:r>
              <w:rPr>
                <w:szCs w:val="21"/>
              </w:rPr>
              <w:t>2#</w:t>
            </w:r>
            <w:r>
              <w:rPr>
                <w:rFonts w:hint="eastAsia"/>
                <w:szCs w:val="21"/>
              </w:rPr>
              <w:t>轧钢（无组织）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21#-24#</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bCs/>
                <w:szCs w:val="21"/>
              </w:rPr>
            </w:pPr>
            <w:r>
              <w:rPr>
                <w:bCs/>
                <w:szCs w:val="21"/>
              </w:rPr>
              <w:t>32</w:t>
            </w:r>
          </w:p>
        </w:tc>
        <w:tc>
          <w:tcPr>
            <w:tcW w:w="1551" w:type="dxa"/>
            <w:vAlign w:val="center"/>
          </w:tcPr>
          <w:p w:rsidR="00E54B84" w:rsidRDefault="00E54B84">
            <w:pPr>
              <w:adjustRightInd w:val="0"/>
              <w:snapToGrid w:val="0"/>
              <w:spacing w:line="240" w:lineRule="atLeast"/>
              <w:jc w:val="center"/>
              <w:rPr>
                <w:rFonts w:ascii="宋体"/>
                <w:szCs w:val="21"/>
              </w:rPr>
            </w:pPr>
            <w:r>
              <w:rPr>
                <w:rFonts w:hint="eastAsia"/>
                <w:szCs w:val="21"/>
              </w:rPr>
              <w:t>高线车间（无组织）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sz w:val="21"/>
                <w:szCs w:val="21"/>
              </w:rPr>
              <w:t>门窗等排放口处</w:t>
            </w:r>
            <w:r>
              <w:rPr>
                <w:sz w:val="21"/>
                <w:szCs w:val="21"/>
              </w:rPr>
              <w:t>25#-28#</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年</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r w:rsidR="00E54B84">
        <w:trPr>
          <w:jc w:val="center"/>
        </w:trPr>
        <w:tc>
          <w:tcPr>
            <w:tcW w:w="588" w:type="dxa"/>
            <w:vAlign w:val="center"/>
          </w:tcPr>
          <w:p w:rsidR="00E54B84" w:rsidRDefault="00E54B84">
            <w:pPr>
              <w:adjustRightInd w:val="0"/>
              <w:snapToGrid w:val="0"/>
              <w:spacing w:line="240" w:lineRule="atLeast"/>
              <w:jc w:val="center"/>
              <w:rPr>
                <w:szCs w:val="21"/>
              </w:rPr>
            </w:pPr>
            <w:r>
              <w:rPr>
                <w:szCs w:val="21"/>
              </w:rPr>
              <w:t>33</w:t>
            </w:r>
          </w:p>
        </w:tc>
        <w:tc>
          <w:tcPr>
            <w:tcW w:w="1551" w:type="dxa"/>
            <w:vAlign w:val="center"/>
          </w:tcPr>
          <w:p w:rsidR="00E54B84" w:rsidRDefault="00E54B84">
            <w:pPr>
              <w:adjustRightInd w:val="0"/>
              <w:snapToGrid w:val="0"/>
              <w:spacing w:line="240" w:lineRule="atLeast"/>
              <w:jc w:val="center"/>
              <w:rPr>
                <w:szCs w:val="21"/>
              </w:rPr>
            </w:pPr>
            <w:r>
              <w:rPr>
                <w:rFonts w:ascii="宋体" w:hAnsi="宋体" w:hint="eastAsia"/>
                <w:szCs w:val="21"/>
              </w:rPr>
              <w:t>厂界</w:t>
            </w:r>
            <w:r>
              <w:rPr>
                <w:rFonts w:hint="eastAsia"/>
                <w:szCs w:val="21"/>
              </w:rPr>
              <w:t>（无组织）</w:t>
            </w:r>
          </w:p>
        </w:tc>
        <w:tc>
          <w:tcPr>
            <w:tcW w:w="1827" w:type="dxa"/>
            <w:vAlign w:val="center"/>
          </w:tcPr>
          <w:p w:rsidR="00E54B84" w:rsidRDefault="00E54B84">
            <w:pPr>
              <w:pStyle w:val="BodyTextFirstIndent"/>
              <w:tabs>
                <w:tab w:val="left" w:pos="1980"/>
              </w:tabs>
              <w:ind w:firstLineChars="0" w:firstLine="0"/>
              <w:jc w:val="center"/>
              <w:rPr>
                <w:sz w:val="21"/>
                <w:szCs w:val="21"/>
              </w:rPr>
            </w:pPr>
            <w:r>
              <w:rPr>
                <w:rFonts w:hint="eastAsia"/>
              </w:rPr>
              <w:t>厂界周围</w:t>
            </w:r>
            <w:r>
              <w:rPr>
                <w:sz w:val="21"/>
                <w:szCs w:val="21"/>
              </w:rPr>
              <w:t>29#--33#</w:t>
            </w:r>
          </w:p>
        </w:tc>
        <w:tc>
          <w:tcPr>
            <w:tcW w:w="1842"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308" w:type="dxa"/>
            <w:vAlign w:val="center"/>
          </w:tcPr>
          <w:p w:rsidR="00E54B84" w:rsidRDefault="00E54B84">
            <w:pPr>
              <w:adjustRightInd w:val="0"/>
              <w:snapToGrid w:val="0"/>
              <w:spacing w:line="240" w:lineRule="atLeast"/>
              <w:jc w:val="center"/>
              <w:rPr>
                <w:rFonts w:ascii="宋体" w:cs="宋体"/>
                <w:szCs w:val="21"/>
              </w:rPr>
            </w:pPr>
            <w:r>
              <w:rPr>
                <w:rFonts w:ascii="宋体" w:hAnsi="宋体" w:cs="宋体"/>
                <w:szCs w:val="21"/>
              </w:rPr>
              <w:t>1</w:t>
            </w:r>
            <w:r>
              <w:rPr>
                <w:rFonts w:ascii="宋体" w:hAnsi="宋体" w:cs="宋体" w:hint="eastAsia"/>
                <w:szCs w:val="21"/>
              </w:rPr>
              <w:t>次</w:t>
            </w:r>
            <w:r>
              <w:rPr>
                <w:rFonts w:ascii="宋体" w:hAnsi="宋体" w:cs="宋体"/>
                <w:szCs w:val="21"/>
              </w:rPr>
              <w:t>/</w:t>
            </w:r>
            <w:r>
              <w:rPr>
                <w:rFonts w:ascii="宋体" w:hAnsi="宋体" w:cs="宋体" w:hint="eastAsia"/>
                <w:szCs w:val="21"/>
              </w:rPr>
              <w:t>季</w:t>
            </w:r>
          </w:p>
        </w:tc>
        <w:tc>
          <w:tcPr>
            <w:tcW w:w="866" w:type="dxa"/>
            <w:vMerge/>
            <w:vAlign w:val="center"/>
          </w:tcPr>
          <w:p w:rsidR="00E54B84" w:rsidRDefault="00E54B84">
            <w:pPr>
              <w:adjustRightInd w:val="0"/>
              <w:snapToGrid w:val="0"/>
              <w:spacing w:line="240" w:lineRule="atLeast"/>
              <w:jc w:val="center"/>
              <w:rPr>
                <w:szCs w:val="21"/>
              </w:rPr>
            </w:pPr>
          </w:p>
        </w:tc>
        <w:tc>
          <w:tcPr>
            <w:tcW w:w="1085" w:type="dxa"/>
            <w:vMerge/>
            <w:vAlign w:val="center"/>
          </w:tcPr>
          <w:p w:rsidR="00E54B84" w:rsidRDefault="00E54B84">
            <w:pPr>
              <w:adjustRightInd w:val="0"/>
              <w:snapToGrid w:val="0"/>
              <w:spacing w:line="240" w:lineRule="atLeast"/>
              <w:jc w:val="center"/>
              <w:rPr>
                <w:szCs w:val="21"/>
              </w:rPr>
            </w:pPr>
          </w:p>
        </w:tc>
        <w:tc>
          <w:tcPr>
            <w:tcW w:w="1079" w:type="dxa"/>
            <w:vMerge/>
            <w:vAlign w:val="center"/>
          </w:tcPr>
          <w:p w:rsidR="00E54B84" w:rsidRDefault="00E54B84">
            <w:pPr>
              <w:adjustRightInd w:val="0"/>
              <w:snapToGrid w:val="0"/>
              <w:spacing w:line="240" w:lineRule="atLeast"/>
              <w:jc w:val="center"/>
              <w:rPr>
                <w:szCs w:val="21"/>
              </w:rPr>
            </w:pPr>
          </w:p>
        </w:tc>
      </w:tr>
    </w:tbl>
    <w:p w:rsidR="00E54B84" w:rsidRDefault="00E54B84" w:rsidP="00E54B84">
      <w:pPr>
        <w:ind w:firstLineChars="200" w:firstLine="31680"/>
        <w:rPr>
          <w:sz w:val="28"/>
          <w:szCs w:val="28"/>
        </w:rPr>
      </w:pPr>
    </w:p>
    <w:p w:rsidR="00E54B84" w:rsidRDefault="00E54B84" w:rsidP="00063150">
      <w:pPr>
        <w:ind w:firstLineChars="200" w:firstLine="31680"/>
        <w:rPr>
          <w:sz w:val="28"/>
          <w:szCs w:val="28"/>
        </w:rPr>
      </w:pPr>
      <w:r>
        <w:rPr>
          <w:sz w:val="28"/>
          <w:szCs w:val="28"/>
        </w:rPr>
        <w:t>2</w:t>
      </w:r>
      <w:r>
        <w:rPr>
          <w:rFonts w:hint="eastAsia"/>
          <w:sz w:val="28"/>
          <w:szCs w:val="28"/>
        </w:rPr>
        <w:t>、监测点位示意图</w:t>
      </w:r>
    </w:p>
    <w:p w:rsidR="00E54B84" w:rsidRDefault="00E54B84">
      <w:pPr>
        <w:pStyle w:val="Default"/>
        <w:rPr>
          <w:color w:val="auto"/>
        </w:rPr>
      </w:pPr>
      <w:r w:rsidRPr="00FE6024">
        <w:rPr>
          <w:noProof/>
          <w:color w:val="auto"/>
        </w:rPr>
        <w:pict>
          <v:shape id="图片 2" o:spid="_x0000_i1026" type="#_x0000_t75" alt="1" style="width:412.5pt;height:116.25pt;visibility:visible">
            <v:imagedata r:id="rId14"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3" o:spid="_x0000_i1027" type="#_x0000_t75" alt="2" style="width:424.5pt;height:116.25pt;visibility:visible">
            <v:imagedata r:id="rId15" o:title=""/>
          </v:shape>
        </w:pict>
      </w:r>
    </w:p>
    <w:p w:rsidR="00E54B84" w:rsidRDefault="00E54B84">
      <w:pPr>
        <w:pStyle w:val="Default"/>
        <w:rPr>
          <w:color w:val="auto"/>
        </w:rPr>
      </w:pPr>
      <w:r>
        <w:rPr>
          <w:noProof/>
        </w:rPr>
        <w:pict>
          <v:shape id="图片 3" o:spid="_x0000_s1027" type="#_x0000_t75" style="position:absolute;margin-left:-7.85pt;margin-top:15.45pt;width:448.25pt;height:131.65pt;z-index:251653632;visibility:visible">
            <v:imagedata r:id="rId16" o:title=""/>
            <w10:wrap type="square"/>
          </v:shape>
        </w:pict>
      </w:r>
    </w:p>
    <w:p w:rsidR="00E54B84" w:rsidRDefault="00E54B84">
      <w:pPr>
        <w:pStyle w:val="Default"/>
        <w:rPr>
          <w:color w:val="auto"/>
        </w:rPr>
      </w:pPr>
      <w:r>
        <w:rPr>
          <w:noProof/>
        </w:rPr>
        <w:pict>
          <v:shape id="图片 5" o:spid="_x0000_s1028" type="#_x0000_t75" style="position:absolute;margin-left:-17.25pt;margin-top:150.5pt;width:447.75pt;height:118pt;z-index:251655680;visibility:visible">
            <v:imagedata r:id="rId17" o:title=""/>
            <w10:wrap type="square"/>
          </v:shape>
        </w:pict>
      </w:r>
      <w:r>
        <w:rPr>
          <w:noProof/>
        </w:rPr>
        <w:pict>
          <v:shape id="图片 4" o:spid="_x0000_s1029" type="#_x0000_t75" style="position:absolute;margin-left:-15pt;margin-top:2.95pt;width:456.35pt;height:135.05pt;z-index:251654656;visibility:visible">
            <v:imagedata r:id="rId18" o:title=""/>
            <w10:wrap type="square"/>
          </v:shape>
        </w:pict>
      </w:r>
      <w:r>
        <w:rPr>
          <w:noProof/>
        </w:rPr>
        <w:pict>
          <v:shape id="_x0000_s1030" type="#_x0000_t202" style="position:absolute;margin-left:376.85pt;margin-top:70.55pt;width:30.05pt;height:22.5pt;z-index:251652608" o:gfxdata="UEsDBAoAAAAAAIdO4kAAAAAAAAAAAAAAAAAEAAAAZHJzL1BLAwQUAAAACACHTuJAmNDGcdUAAAAL&#10;AQAADwAAAGRycy9kb3ducmV2LnhtbE2PS0/DMBCE70j8B2srcaOOaWmjEKcHJK5I9HV24yWOaq+j&#10;2H3+epYTHHfm0+xMvboGL844pj6SBjUtQCC10fbUadhuPp5LECkbssZHQg03TLBqHh9qU9l4oS88&#10;r3MnOIRSZTS4nIdKytQ6DCZN44DE3nccg8l8jp20o7lwePDypSgWMpie+IMzA747bI/rU9Cw78J9&#10;v1PD6Gzwc/q83zbb2Gv9NFHFG4iM1/wHw299rg4NdzrEE9kkvIbl62zJKBtzpUAwUaoZjzmwUi4U&#10;yKaW/zc0P1BLAwQUAAAACACHTuJAzgJRgz4CAABOBAAADgAAAGRycy9lMm9Eb2MueG1srVRLbtsw&#10;EN0X6B0I7mtZTuw4RuTATeCiQNAESIuuaYqyBVAclqQtuQdob5BVN933XD5HH2k7ST+rolpQM5yn&#10;+byZ0cVl12i2Uc7XZAqe9/qcKSOprM2y4B/ez1+NOfNBmFJoMqrgW+X55fTli4vWTtSAVqRL5Ric&#10;GD9pbcFXIdhJlnm5Uo3wPbLKwFiRa0SA6pZZ6UQL743OBv3+KGvJldaRVN7j9npv5NPkv6qUDLdV&#10;5VVguuDILaTTpXMRz2x6ISZLJ+yqloc0xD9k0YjaIOijq2sRBFu7+g9XTS0deapCT1KTUVXVUqUa&#10;UE3e/62a+5WwKtUCcrx9pMn/P7fy3ebOsbos+EnOmRENerR7+Lr79mP3/QvDHQhqrZ8Ad2+BDN1r&#10;6tDo473HZay7q1wT36iIwT48G47OcxC+hZz3zweQE9WqC0wCcDLORydDziQAgzHgyZ49ObLOhzeK&#10;GhaFgjt0MhEsNjc+wBWgR0iM60nX5bzWOiluubjSjm0Euj5PT4yOT36BacPagiONfvJsKH6/x2kD&#10;eKx7X1+UQrfoYIzigsotuHC0Hydv5bxGljfChzvhMD8oHDsRbnFUmhCEDhJnK3Kf/3Yf8WgrrJy1&#10;mMeC+09r4RRn+q1Bw8/z09M4wEk5HZ4NoLjnlsVzi1k3V4Ti0VNkl8SID/ooVo6aj1idWYwKkzAS&#10;sQsejuJV2G8JVk+q2SyBMLJWhBtzb2V0Hak2NFsHqurUkiduDuxhaBPthwWLW/FcT6in38D0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JjQxnHVAAAACwEAAA8AAAAAAAAAAQAgAAAAIgAAAGRycy9k&#10;b3ducmV2LnhtbFBLAQIUABQAAAAIAIdO4kDOAlGDPgIAAE4EAAAOAAAAAAAAAAEAIAAAACQBAABk&#10;cnMvZTJvRG9jLnhtbFBLBQYAAAAABgAGAFkBAADUBQAAAAA=&#10;" stroked="f" strokeweight=".5pt">
            <v:textbox>
              <w:txbxContent>
                <w:p w:rsidR="00E54B84" w:rsidRPr="00FE6024" w:rsidRDefault="00E54B84">
                  <w:pPr>
                    <w:rPr>
                      <w:rFonts w:ascii="宋体" w:cs="宋体"/>
                      <w:color w:val="0000FF"/>
                      <w:sz w:val="18"/>
                      <w:szCs w:val="18"/>
                    </w:rPr>
                  </w:pPr>
                  <w:smartTag w:uri="urn:schemas-microsoft-com:office:smarttags" w:element="chmetcnv">
                    <w:smartTagPr>
                      <w:attr w:name="UnitName" w:val="m"/>
                      <w:attr w:name="SourceValue" w:val="22"/>
                      <w:attr w:name="HasSpace" w:val="False"/>
                      <w:attr w:name="Negative" w:val="False"/>
                      <w:attr w:name="NumberType" w:val="1"/>
                      <w:attr w:name="TCSC" w:val="0"/>
                    </w:smartTagPr>
                    <w:r w:rsidRPr="00FE6024">
                      <w:rPr>
                        <w:color w:val="0000FF"/>
                        <w:sz w:val="18"/>
                        <w:szCs w:val="18"/>
                      </w:rPr>
                      <w:t>22m</w:t>
                    </w:r>
                  </w:smartTag>
                </w:p>
              </w:txbxContent>
            </v:textbox>
          </v:shape>
        </w:pict>
      </w:r>
    </w:p>
    <w:p w:rsidR="00E54B84" w:rsidRDefault="00E54B84">
      <w:pPr>
        <w:pStyle w:val="Default"/>
        <w:rPr>
          <w:color w:val="auto"/>
        </w:rPr>
      </w:pPr>
      <w:r w:rsidRPr="00FE6024">
        <w:rPr>
          <w:noProof/>
          <w:color w:val="auto"/>
        </w:rPr>
        <w:pict>
          <v:shape id="图片 7" o:spid="_x0000_i1028" type="#_x0000_t75" alt="7" style="width:423pt;height:117pt;visibility:visible">
            <v:imagedata r:id="rId19" o:title=""/>
          </v:shape>
        </w:pict>
      </w: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r>
        <w:rPr>
          <w:noProof/>
        </w:rPr>
        <w:pict>
          <v:shape id="图片 6" o:spid="_x0000_s1031" type="#_x0000_t75" style="position:absolute;margin-left:0;margin-top:5.25pt;width:440.05pt;height:124.65pt;z-index:251656704;visibility:visible">
            <v:imagedata r:id="rId20" o:title=""/>
            <w10:wrap type="square"/>
          </v:shape>
        </w:pict>
      </w:r>
      <w:r w:rsidRPr="00FE6024">
        <w:rPr>
          <w:noProof/>
          <w:color w:val="auto"/>
        </w:rPr>
        <w:pict>
          <v:shape id="图片 9" o:spid="_x0000_i1029" type="#_x0000_t75" alt="9" style="width:438pt;height:102.75pt;visibility:visible">
            <v:imagedata r:id="rId21"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10" o:spid="_x0000_i1030" type="#_x0000_t75" alt="10" style="width:429pt;height:123pt;visibility:visible">
            <v:imagedata r:id="rId22" o:title=""/>
          </v:shape>
        </w:pict>
      </w: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r>
        <w:rPr>
          <w:noProof/>
        </w:rPr>
        <w:pict>
          <v:shape id="_x0000_s1032" type="#_x0000_t202" style="position:absolute;margin-left:183.3pt;margin-top:33pt;width:41.25pt;height:27pt;z-index:251657728" o:gfxdata="UEsDBAoAAAAAAIdO4kAAAAAAAAAAAAAAAAAEAAAAZHJzL1BLAwQUAAAACACHTuJAtqnFAtQAAAAK&#10;AQAADwAAAGRycy9kb3ducmV2LnhtbE2Py07DMBBF90j8gzVI7KgTiKwS4nSBxBaJtnTtxkMcYY8j&#10;231+PcMKlqM5uvfcbnUOXhwx5SmShnpRgUAaop1o1LDdvD0sQeRiyBofCTVcMMOqv73pTGvjiT7w&#10;uC6j4BDKrdHgSplbKfPgMJi8iDMS/75iCqbwmUZpkzlxePDysaqUDGYibnBmxleHw/f6EDTsxnDd&#10;fdZzcjb4ht6vl802Tlrf39XVC4iC5/IHw68+q0PPTvt4IJuF1/CklGJUg1K8iYGmea5B7JnkYpB9&#10;J/9P6H8AUEsDBBQAAAAIAIdO4kA70/0IQgIAAE4EAAAOAAAAZHJzL2Uyb0RvYy54bWytVM1uEzEQ&#10;viPxDpbvdJNsftqomyoUBSFVtFJBnB2vN1nJ6zG2k93yAPAGnLhw57n6HHz2Jm35OSFycGY8n+fn&#10;m5k9v+gazfbK+ZpMwYcnA86UkVTWZlPw9+9WL04580GYUmgyquB3yvOLxfNn562dqxFtSZfKMTgx&#10;ft7agm9DsPMs83KrGuFPyCoDY0WuEQGq22SlEy28NzobDQbTrCVXWkdSeY/bV72RL5L/qlIyXFeV&#10;V4HpgiO3kE6XznU8s8W5mG+csNtaHtIQ/5BFI2qDoA+uXokg2M7Vf7hqaunIUxVOJDUZVVUtVaoB&#10;1QwHv1VzuxVWpVpAjrcPNPn/51a+3d84VpcFz2ecGdGgR/dfv9x/+3H//TPDHQhqrZ8Dd2uBDN1L&#10;6tDo473HZay7q1wT/1ERgz3P89lkCsLvCj6djcbTyYFq1QUmAZiM8tPZhDMJQD4enQ2SPXt0ZJ0P&#10;rxU1LAoFd+hkIljsr3xAUoAeITGuJ12Xq1rrpLjN+lI7thfo+ir9Yr548gtMG9YivRy5xVeG4vse&#10;pw3gse6+viiFbt0dyFhTeQcuHPXj5K1c1cjySvhwIxzmB4VjJ8I1jkoTgtBB4mxL7tPf7iMebYWV&#10;sxbzWHD/cSec4ky/MWj42XA8jgOclPFkNoLinlrWTy1m11wSih9i+6xMYsQHfRQrR80HrM4yRoVJ&#10;GInYBQ9H8TL0W4LVk2q5TCCMrBXhytxaGV33pC13gao6tSTS1HNzYA9Dm2g/LFjciqd6Qj1+Bh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LapxQLUAAAACgEAAA8AAAAAAAAAAQAgAAAAIgAAAGRy&#10;cy9kb3ducmV2LnhtbFBLAQIUABQAAAAIAIdO4kA70/0IQgIAAE4EAAAOAAAAAAAAAAEAIAAAACMB&#10;AABkcnMvZTJvRG9jLnhtbFBLBQYAAAAABgAGAFkBAADXBQAAAAA=&#10;" stroked="f" strokeweight=".5pt">
            <v:textbox>
              <w:txbxContent>
                <w:p w:rsidR="00E54B84" w:rsidRPr="00FE6024" w:rsidRDefault="00E54B84">
                  <w:pPr>
                    <w:spacing w:line="200" w:lineRule="exact"/>
                    <w:rPr>
                      <w:rFonts w:ascii="宋体" w:cs="宋体"/>
                      <w:sz w:val="15"/>
                      <w:szCs w:val="15"/>
                    </w:rPr>
                  </w:pPr>
                  <w:r w:rsidRPr="00FE6024">
                    <w:rPr>
                      <w:sz w:val="15"/>
                      <w:szCs w:val="15"/>
                    </w:rPr>
                    <w:t>a=</w:t>
                  </w:r>
                  <w:smartTag w:uri="urn:schemas-microsoft-com:office:smarttags" w:element="chmetcnv">
                    <w:smartTagPr>
                      <w:attr w:name="UnitName" w:val="m"/>
                      <w:attr w:name="SourceValue" w:val=".25"/>
                      <w:attr w:name="HasSpace" w:val="False"/>
                      <w:attr w:name="Negative" w:val="False"/>
                      <w:attr w:name="NumberType" w:val="1"/>
                      <w:attr w:name="TCSC" w:val="0"/>
                    </w:smartTagPr>
                    <w:r w:rsidRPr="00FE6024">
                      <w:rPr>
                        <w:sz w:val="15"/>
                        <w:szCs w:val="15"/>
                      </w:rPr>
                      <w:t>0.25m</w:t>
                    </w:r>
                  </w:smartTag>
                </w:p>
                <w:p w:rsidR="00E54B84" w:rsidRPr="00FE6024" w:rsidRDefault="00E54B84">
                  <w:pPr>
                    <w:pStyle w:val="Default"/>
                    <w:spacing w:line="200" w:lineRule="exact"/>
                    <w:rPr>
                      <w:sz w:val="15"/>
                      <w:szCs w:val="15"/>
                    </w:rPr>
                  </w:pPr>
                  <w:r w:rsidRPr="00FE6024">
                    <w:rPr>
                      <w:sz w:val="15"/>
                      <w:szCs w:val="15"/>
                    </w:rPr>
                    <w:t>b=</w:t>
                  </w:r>
                  <w:smartTag w:uri="urn:schemas-microsoft-com:office:smarttags" w:element="chmetcnv">
                    <w:smartTagPr>
                      <w:attr w:name="UnitName" w:val="m"/>
                      <w:attr w:name="SourceValue" w:val=".25"/>
                      <w:attr w:name="HasSpace" w:val="False"/>
                      <w:attr w:name="Negative" w:val="False"/>
                      <w:attr w:name="NumberType" w:val="1"/>
                      <w:attr w:name="TCSC" w:val="0"/>
                    </w:smartTagPr>
                    <w:r w:rsidRPr="00FE6024">
                      <w:rPr>
                        <w:sz w:val="15"/>
                        <w:szCs w:val="15"/>
                      </w:rPr>
                      <w:t>0.25m</w:t>
                    </w:r>
                  </w:smartTag>
                </w:p>
              </w:txbxContent>
            </v:textbox>
          </v:shape>
        </w:pict>
      </w:r>
      <w:r w:rsidRPr="00FE6024">
        <w:rPr>
          <w:noProof/>
          <w:color w:val="auto"/>
        </w:rPr>
        <w:pict>
          <v:shape id="图片 11" o:spid="_x0000_i1031" type="#_x0000_t75" alt="11" style="width:429.75pt;height:177pt;visibility:visible">
            <v:imagedata r:id="rId23" o:title=""/>
          </v:shape>
        </w:pict>
      </w:r>
    </w:p>
    <w:p w:rsidR="00E54B84" w:rsidRDefault="00E54B84">
      <w:pPr>
        <w:pStyle w:val="Default"/>
        <w:rPr>
          <w:color w:val="auto"/>
        </w:rPr>
      </w:pPr>
      <w:r>
        <w:rPr>
          <w:noProof/>
        </w:rPr>
        <w:pict>
          <v:shape id="_x0000_s1033" type="#_x0000_t202" style="position:absolute;margin-left:172.8pt;margin-top:40.7pt;width:41.25pt;height:27pt;z-index:251658752" o:gfxdata="UEsDBAoAAAAAAIdO4kAAAAAAAAAAAAAAAAAEAAAAZHJzL1BLAwQUAAAACACHTuJAER2H+tYAAAAK&#10;AQAADwAAAGRycy9kb3ducmV2LnhtbE2Py07DMBBF90j8gzVI7Kjj1q2iEKcLJLZItKVrN57GEfY4&#10;st3n12NWsBzdo3vPtOurd+yMMY2BFIhZBQypD2akQcFu+/5SA0tZk9EuECq4YYJ19/jQ6saEC33i&#10;eZMHVkooNVqBzXlqOE+9Ra/TLExIJTuG6HUuZxy4ifpSyr3j86paca9HKgtWT/hmsf/enLyC/eDv&#10;+y8xRWu8k/Rxv213YVTq+UlUr8AyXvMfDL/6RR264nQIJzKJOQULuVwVVEEtJLACyHktgB0KuVhK&#10;4F3L/7/Q/QBQSwMEFAAAAAgAh07iQMylk+I2AgAAQgQAAA4AAABkcnMvZTJvRG9jLnhtbK1TS44a&#10;MRDdR8odLO9DN7+ZAdGMCCOiSKPMSCTK2rjdYMl2ObahmxwgucGsssk+5+IcKbuBIZ9VFBamXPW6&#10;XO9V1eS20YrshPMSTEG7nZwSYTiU0qwL+uH94tUNJT4wUzIFRhR0Lzy9nb58MantWPRgA6oUjmAS&#10;48e1LegmBDvOMs83QjPfASsMBitwmgW8unVWOlZjdq2yXp5fZTW40jrgwnv03rVBOk35q0rw8FBV&#10;XgSiCoq1hXS6dK7imU0nbLx2zG4kP5bB/qEKzaTBR8+p7lhgZOvkH6m05A48VKHDQWdQVZKLxAHZ&#10;dPPf2Cw3zIrEBcXx9iyT/39p+bvdoyOyLGh/RIlhGnt0ePp6+Pbj8P0LQR8KVFs/RtzSIjI0r6HB&#10;Rp/8Hp2Rd1M5Hf+REcE4Sr0/yyuaQDg6h73+zfWQEo6h/qA3ypP82fPH1vnwRoAm0Siow+4lUdnu&#10;3gcsBKEnSHzLg5LlQiqVLm69mitHdgw7vUi/WCN+8gtMGVIX9Ko/zFNmA/H7FqcMwiPXllO0QrNq&#10;jgKsoNwjfwftCHnLFxKrvGc+PDKHM4OUcQ/CAx6VAnwEjhYlG3Cf/+aPeGwlRimpcQYL6j9tmROU&#10;qLcGmzzqDgZxaNNlMLzu4cVdRlaXEbPVc0DyXdw4y5MZ8UGdzMqB/ojrMouvYogZjm8XNJzMeWg3&#10;A9eNi9ksgXBMLQv3Zml5TB2lNjDbBqhkakmUqdXmqB4OapL9uFRxEy7vCfW8+t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R2H+tYAAAAKAQAADwAAAAAAAAABACAAAAAiAAAAZHJzL2Rvd25yZXYu&#10;eG1sUEsBAhQAFAAAAAgAh07iQMylk+I2AgAAQgQAAA4AAAAAAAAAAQAgAAAAJQEAAGRycy9lMm9E&#10;b2MueG1sUEsFBgAAAAAGAAYAWQEAAM0FAAAAAA==&#10;" stroked="f" strokeweight=".5pt">
            <v:textbox>
              <w:txbxContent>
                <w:p w:rsidR="00E54B84" w:rsidRPr="00FE6024" w:rsidRDefault="00E54B84">
                  <w:pPr>
                    <w:spacing w:line="200" w:lineRule="exact"/>
                    <w:rPr>
                      <w:rFonts w:ascii="宋体" w:cs="宋体"/>
                      <w:sz w:val="15"/>
                      <w:szCs w:val="15"/>
                    </w:rPr>
                  </w:pPr>
                  <w:r w:rsidRPr="00FE6024">
                    <w:rPr>
                      <w:sz w:val="15"/>
                      <w:szCs w:val="15"/>
                    </w:rPr>
                    <w:t>a=</w:t>
                  </w:r>
                  <w:smartTag w:uri="urn:schemas-microsoft-com:office:smarttags" w:element="chmetcnv">
                    <w:smartTagPr>
                      <w:attr w:name="UnitName" w:val="m"/>
                      <w:attr w:name="SourceValue" w:val=".25"/>
                      <w:attr w:name="HasSpace" w:val="False"/>
                      <w:attr w:name="Negative" w:val="False"/>
                      <w:attr w:name="NumberType" w:val="1"/>
                      <w:attr w:name="TCSC" w:val="0"/>
                    </w:smartTagPr>
                    <w:r w:rsidRPr="00FE6024">
                      <w:rPr>
                        <w:sz w:val="15"/>
                        <w:szCs w:val="15"/>
                      </w:rPr>
                      <w:t>0.25m</w:t>
                    </w:r>
                  </w:smartTag>
                </w:p>
                <w:p w:rsidR="00E54B84" w:rsidRPr="00FE6024" w:rsidRDefault="00E54B84">
                  <w:pPr>
                    <w:pStyle w:val="Default"/>
                    <w:spacing w:line="200" w:lineRule="exact"/>
                    <w:rPr>
                      <w:sz w:val="15"/>
                      <w:szCs w:val="15"/>
                    </w:rPr>
                  </w:pPr>
                  <w:r w:rsidRPr="00FE6024">
                    <w:rPr>
                      <w:sz w:val="15"/>
                      <w:szCs w:val="15"/>
                    </w:rPr>
                    <w:t>b=</w:t>
                  </w:r>
                  <w:smartTag w:uri="urn:schemas-microsoft-com:office:smarttags" w:element="chmetcnv">
                    <w:smartTagPr>
                      <w:attr w:name="UnitName" w:val="m"/>
                      <w:attr w:name="SourceValue" w:val=".25"/>
                      <w:attr w:name="HasSpace" w:val="False"/>
                      <w:attr w:name="Negative" w:val="False"/>
                      <w:attr w:name="NumberType" w:val="1"/>
                      <w:attr w:name="TCSC" w:val="0"/>
                    </w:smartTagPr>
                    <w:r w:rsidRPr="00FE6024">
                      <w:rPr>
                        <w:sz w:val="15"/>
                        <w:szCs w:val="15"/>
                      </w:rPr>
                      <w:t>0.25m</w:t>
                    </w:r>
                  </w:smartTag>
                </w:p>
              </w:txbxContent>
            </v:textbox>
          </v:shape>
        </w:pict>
      </w:r>
      <w:r w:rsidRPr="00FE6024">
        <w:rPr>
          <w:noProof/>
          <w:color w:val="auto"/>
        </w:rPr>
        <w:pict>
          <v:shape id="图片 12" o:spid="_x0000_i1032" type="#_x0000_t75" alt="12" style="width:426pt;height:172.5pt;visibility:visible">
            <v:imagedata r:id="rId24" o:title=""/>
          </v:shape>
        </w:pict>
      </w:r>
    </w:p>
    <w:p w:rsidR="00E54B84" w:rsidRDefault="00E54B84">
      <w:pPr>
        <w:pStyle w:val="Default"/>
        <w:rPr>
          <w:color w:val="auto"/>
        </w:rPr>
      </w:pPr>
      <w:r w:rsidRPr="00FE6024">
        <w:rPr>
          <w:noProof/>
          <w:color w:val="auto"/>
        </w:rPr>
        <w:pict>
          <v:shape id="图片 13" o:spid="_x0000_i1033" type="#_x0000_t75" alt="13" style="width:433.5pt;height:113.25pt;visibility:visible">
            <v:imagedata r:id="rId25"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14" o:spid="_x0000_i1034" type="#_x0000_t75" alt="14" style="width:436.5pt;height:114pt;visibility:visible">
            <v:imagedata r:id="rId26"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15" o:spid="_x0000_i1035" type="#_x0000_t75" alt="15" style="width:425.25pt;height:127.5pt;visibility:visible">
            <v:imagedata r:id="rId27" o:title=""/>
          </v:shape>
        </w:pict>
      </w: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r w:rsidRPr="00237C7C">
        <w:rPr>
          <w:noProof/>
        </w:rPr>
        <w:pict>
          <v:shape id="_x0000_i1036" type="#_x0000_t75" style="width:455.25pt;height:136.5pt;visibility:visible">
            <v:imagedata r:id="rId28" o:title=""/>
          </v:shape>
        </w:pict>
      </w:r>
    </w:p>
    <w:p w:rsidR="00E54B84" w:rsidRDefault="00E54B84">
      <w:pPr>
        <w:pStyle w:val="Default"/>
        <w:rPr>
          <w:color w:val="auto"/>
        </w:rPr>
      </w:pPr>
      <w:r w:rsidRPr="00FE6024">
        <w:rPr>
          <w:noProof/>
          <w:color w:val="auto"/>
        </w:rPr>
        <w:pict>
          <v:shape id="图片 17" o:spid="_x0000_i1037" type="#_x0000_t75" alt="17" style="width:447.75pt;height:111pt;visibility:visible">
            <v:imagedata r:id="rId29"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18" o:spid="_x0000_i1038" type="#_x0000_t75" alt="18" style="width:450pt;height:111pt;visibility:visible">
            <v:imagedata r:id="rId30" o:title=""/>
          </v:shape>
        </w:pict>
      </w:r>
    </w:p>
    <w:p w:rsidR="00E54B84" w:rsidRDefault="00E54B84">
      <w:pPr>
        <w:pStyle w:val="Default"/>
        <w:rPr>
          <w:color w:val="auto"/>
        </w:rPr>
      </w:pPr>
    </w:p>
    <w:p w:rsidR="00E54B84" w:rsidRDefault="00E54B84">
      <w:pPr>
        <w:pStyle w:val="Default"/>
        <w:rPr>
          <w:color w:val="auto"/>
        </w:rPr>
      </w:pPr>
    </w:p>
    <w:p w:rsidR="00E54B84" w:rsidRDefault="00E54B84">
      <w:pPr>
        <w:pStyle w:val="Default"/>
        <w:rPr>
          <w:color w:val="auto"/>
        </w:rPr>
      </w:pPr>
      <w:r>
        <w:rPr>
          <w:noProof/>
        </w:rPr>
        <w:pict>
          <v:shape id="图片 19" o:spid="_x0000_s1034" type="#_x0000_t75" alt="19" style="position:absolute;margin-left:-5.25pt;margin-top:14.4pt;width:454.7pt;height:144.5pt;z-index:251659776;visibility:visible">
            <v:imagedata r:id="rId31" o:title=""/>
            <w10:wrap type="squar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20" o:spid="_x0000_i1039" type="#_x0000_t75" alt="21" style="width:454.5pt;height:123.75pt;visibility:visible">
            <v:imagedata r:id="rId32"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21" o:spid="_x0000_i1040" type="#_x0000_t75" alt="22" style="width:455.25pt;height:123pt;visibility:visible">
            <v:imagedata r:id="rId33"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22" o:spid="_x0000_i1041" type="#_x0000_t75" alt="23" style="width:444pt;height:118.5pt;visibility:visible">
            <v:imagedata r:id="rId34" o:title=""/>
          </v:shape>
        </w:pict>
      </w:r>
    </w:p>
    <w:p w:rsidR="00E54B84" w:rsidRDefault="00E54B84">
      <w:pPr>
        <w:pStyle w:val="Default"/>
        <w:rPr>
          <w:color w:val="auto"/>
        </w:rPr>
      </w:pPr>
      <w:r w:rsidRPr="00FE6024">
        <w:rPr>
          <w:noProof/>
          <w:color w:val="auto"/>
        </w:rPr>
        <w:pict>
          <v:shape id="图片 23" o:spid="_x0000_i1042" type="#_x0000_t75" alt="24" style="width:444.75pt;height:120pt;visibility:visible">
            <v:imagedata r:id="rId35" o:title=""/>
          </v:shape>
        </w:pict>
      </w:r>
    </w:p>
    <w:p w:rsidR="00E54B84" w:rsidRDefault="00E54B84">
      <w:pPr>
        <w:pStyle w:val="Default"/>
        <w:rPr>
          <w:color w:val="auto"/>
        </w:rPr>
      </w:pPr>
    </w:p>
    <w:p w:rsidR="00E54B84" w:rsidRDefault="00E54B84">
      <w:pPr>
        <w:pStyle w:val="Default"/>
        <w:rPr>
          <w:color w:val="auto"/>
        </w:rPr>
      </w:pPr>
      <w:r>
        <w:rPr>
          <w:noProof/>
        </w:rPr>
        <w:pict>
          <v:shape id="_x0000_s1035" type="#_x0000_t202" style="position:absolute;margin-left:204.35pt;margin-top:86.75pt;width:12.8pt;height:35.25pt;z-index:251664896" o:gfxdata="UEsDBAoAAAAAAIdO4kAAAAAAAAAAAAAAAAAEAAAAZHJzL1BLAwQUAAAACACHTuJAc5YJEdYAAAAL&#10;AQAADwAAAGRycy9kb3ducmV2LnhtbE2Py07DMBBF90j8gzVI7KidxtAqxOkCiS0Sfa3deIgj7HFk&#10;u8+vx6xgObpH955pVxfv2AljGgMpqGYCGFIfzEiDgu3m/WkJLGVNRrtAqOCKCVbd/V2rGxPO9Imn&#10;dR5YKaHUaAU256nhPPUWvU6zMCGV7CtEr3M548BN1OdS7h2fC/HCvR6pLFg94ZvF/nt99Ar2g7/t&#10;d9UUrfFO0sftutmGUanHh0q8Ast4yX8w/OoXdeiK0yEcySTmFEixXBS0BIv6GVghZC1rYAcFcykF&#10;8K7l/3/ofgBQSwMEFAAAAAgAh07iQIEZw2w/AgAATAQAAA4AAABkcnMvZTJvRG9jLnhtbK1UzY7T&#10;MBC+I/EOlu80abdJadV0VboqQqrYlQri7DpOE8nxGNttUh4A3oATF+48V5+DsZPulp8TIgdnxvNl&#10;fr6Zyfy2rSU5CmMrUBkdDmJKhOKQV2qf0ffv1i9eUmIdUzmToERGT8LS28XzZ/NGz8QISpC5MASd&#10;KDtrdEZL5/QsiiwvRc3sALRQaCzA1MyhavZRbliD3msZjeI4jRowuTbAhbV4e9cZ6SL4LwrB3X1R&#10;WOGIzCjm5sJpwrnzZ7SYs9neMF1WvE+D/UMWNasUBn10dcccIwdT/eGqrrgBC4UbcKgjKIqKi1AD&#10;VjOMf6tmWzItQi1IjtWPNNn/55a/PT4YUuUZTShRrMYWnb9+OX/7cf7+mSSenkbbGaK2GnGufQUt&#10;tvlyb/HSV90WpvZvrIeg/SZJ02GKdJ8yOo3TaTzpiRatI9w7SEeJt3MEjMeTdBIiRU+OtLHutYCa&#10;eCGjBvsY6GXHjXWYFEIvEB/XgqzydSVlUMx+t5KGHBn2fB0eny9+8gtMKtJkNL1J4uBZgf++w0mF&#10;cF93V5+XXLtrezJ2kJ+QCwPdMFnN1xVmuWHWPTCD04OF4Ua4ezwKCRgEeomSEsynv917PDYVrZQ0&#10;OI0ZtR8PzAhK5BuF7Z4Ox2M/vkEZJ5MRKubasru2qEO9Aix+iLuneRA93smLWBioP+DiLH1UNDHF&#10;MXZG3UVcuW5HcPG4WC4DCAdWM7dRW829a0+1guXBQVGFlniaOm569nBkA+39evmduNYD6uknsPg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5YJEdYAAAALAQAADwAAAAAAAAABACAAAAAiAAAAZHJz&#10;L2Rvd25yZXYueG1sUEsBAhQAFAAAAAgAh07iQIEZw2w/AgAATAQAAA4AAAAAAAAAAQAgAAAAJQEA&#10;AGRycy9lMm9Eb2MueG1sUEsFBgAAAAAGAAYAWQEAANYFAAAAAA==&#10;" stroked="f" strokeweight=".5pt">
            <v:textbox>
              <w:txbxContent>
                <w:p w:rsidR="00E54B84" w:rsidRDefault="00E54B84"/>
              </w:txbxContent>
            </v:textbox>
          </v:shape>
        </w:pict>
      </w:r>
      <w:r>
        <w:rPr>
          <w:noProof/>
        </w:rPr>
        <w:pict>
          <v:shape id="_x0000_s1036" type="#_x0000_t202" style="position:absolute;margin-left:190.85pt;margin-top:20pt;width:48.75pt;height:16.55pt;z-index:251663872" o:gfxdata="UEsDBAoAAAAAAIdO4kAAAAAAAAAAAAAAAAAEAAAAZHJzL1BLAwQUAAAACACHTuJAE1BLA9UAAAAJ&#10;AQAADwAAAGRycy9kb3ducmV2LnhtbE2Py07DMBBF90j8gzVI7KjtNiIlxOkCiS0Sfa3d2MQR9jiy&#10;3efXM6xgOZqje89tV5fg2cmmPEZUIGcCmMU+mhEHBdvN+9MSWC4ajfYRrYKrzbDq7u9a3Zh4xk97&#10;WpeBUQjmRitwpUwN57l3Nug8i5NF+n3FFHShMw3cJH2m8OD5XIhnHvSI1OD0ZN+c7b/Xx6BgP4Tb&#10;fien5EzwFX7crpttHJV6fJDiFVixl/IHw68+qUNHTod4RJOZV7BYyppQBZWgTQRU9csc2EFBvZDA&#10;u5b/X9D9AFBLAwQUAAAACACHTuJA0NsaFj4CAABMBAAADgAAAGRycy9lMm9Eb2MueG1srVRLjhox&#10;EN1Hyh0s70N/gOEjmhFhRBQJZUYiUdbG7YaW3C7HNnSTAyQ3mFU22edcnCNldzNDPqsoLEzZ9XhV&#10;9aqK2W1TSXIUxpagMpr0YkqE4pCXapfRD+9Xr8aUWMdUziQokdGTsPR2/vLFrNZTkcIeZC4MQRJl&#10;p7XO6N45PY0iy/eiYrYHWih0FmAq5vBqdlFuWI3slYzSOL6JajC5NsCFtfh61zrpPPAXheDuviis&#10;cERmFHNz4TTh3Pozms/YdGeY3pe8S4P9QxYVKxUGfaK6Y46Rgyn/oKpKbsBC4XocqgiKouQi1IDV&#10;JPFv1Wz2TItQC4pj9ZNM9v/R8nfHB0PKPKMDShSrsEXnx6/nbz/O37+QgZen1naKqI1GnGteQ4Nt&#10;vrxbfPRVN4Wp/DfWQ9Df74+HyXhIySmj42SSjkad0KJxhCPgJpkkKfo5AtIk9liMFD0TaWPdGwEV&#10;8UZGDfYxyMuOa+ta6AXi41qQZb4qpQwXs9supSFHhj1fhU/H/gtMKlJjJv1hHJgV+N+31FJhMr7u&#10;tj5vuWbbdGJsIT+hFgbaYbKar0rMcs2se2AGpwfnDDfC3eNRSMAg0FmU7MF8/tu7x2NT0UtJjdOY&#10;UfvpwIygRL5V2O5JMhj48Q2XwXCU4sVce7bXHnWoloDFJ7h7mgfT4528mIWB6iMuzsJHRRdTHGNn&#10;1F3MpWt3BBePi8UigHBgNXNrtdHcU3upFSwODooytMTL1GrTqYcjG5rarZffiet7QD3/Cc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NQSwPVAAAACQEAAA8AAAAAAAAAAQAgAAAAIgAAAGRycy9k&#10;b3ducmV2LnhtbFBLAQIUABQAAAAIAIdO4kDQ2xoWPgIAAEwEAAAOAAAAAAAAAAEAIAAAACQBAABk&#10;cnMvZTJvRG9jLnhtbFBLBQYAAAAABgAGAFkBAADUBQAAAAA=&#10;" stroked="f" strokeweight=".5pt">
            <v:textbox>
              <w:txbxContent>
                <w:p w:rsidR="00E54B84" w:rsidRDefault="00E54B84"/>
              </w:txbxContent>
            </v:textbox>
          </v:shape>
        </w:pict>
      </w:r>
      <w:r w:rsidRPr="00FE6024">
        <w:rPr>
          <w:noProof/>
          <w:color w:val="auto"/>
        </w:rPr>
        <w:pict>
          <v:shape id="图片 24" o:spid="_x0000_i1043" type="#_x0000_t75" alt="25" style="width:446.25pt;height:119.25pt;visibility:visible">
            <v:imagedata r:id="rId36" o:title=""/>
          </v:shape>
        </w:pict>
      </w:r>
    </w:p>
    <w:p w:rsidR="00E54B84" w:rsidRDefault="00E54B84">
      <w:pPr>
        <w:pStyle w:val="Default"/>
        <w:rPr>
          <w:color w:val="auto"/>
        </w:rPr>
      </w:pPr>
    </w:p>
    <w:p w:rsidR="00E54B84" w:rsidRDefault="00E54B84">
      <w:pPr>
        <w:pStyle w:val="Default"/>
        <w:rPr>
          <w:color w:val="auto"/>
        </w:rPr>
      </w:pPr>
      <w:r>
        <w:rPr>
          <w:noProof/>
        </w:rPr>
        <w:pict>
          <v:shape id="_x0000_s1037" type="#_x0000_t202" style="position:absolute;margin-left:160.9pt;margin-top:48.6pt;width:47.25pt;height:25.4pt;z-index:251660800" o:gfxdata="UEsDBAoAAAAAAIdO4kAAAAAAAAAAAAAAAAAEAAAAZHJzL1BLAwQUAAAACACHTuJAJ9b1PtUAAAAK&#10;AQAADwAAAGRycy9kb3ducmV2LnhtbE2Py07DMBBF90j8gzVI7KjtNColxOkCiS0Sfa3deIgj7HFk&#10;u8+vx6xgObpH955pVxfv2AljGgMpkDMBDKkPZqRBwXbz/rQElrImo10gVHDFBKvu/q7VjQln+sTT&#10;Og+slFBqtAKb89RwnnqLXqdZmJBK9hWi17mcceAm6nMp945XQiy41yOVBasnfLPYf6+PXsF+8Lf9&#10;Tk7RGu9q+rhdN9swKvX4IMUrsIyX/AfDr35Rh644HcKRTGJOwbySRT0reHmugBWglos5sEMh66UA&#10;3rX8/wvdD1BLAwQUAAAACACHTuJAZ+VW6UECAABOBAAADgAAAGRycy9lMm9Eb2MueG1srVRLbtsw&#10;EN0X6B0I7hsp/iSuETlwE7goEDQB3KJrmqJsARSHJWlL6QHaG3TVTfc9V87RR8pO3M+qqBbUDOdp&#10;Pm9mdHHZNZrtlPM1mYKfnuScKSOprM264O/fLV5MOPNBmFJoMqrg98rzy9nzZxetnaoBbUiXyjE4&#10;MX7a2oJvQrDTLPNyoxrhT8gqA2NFrhEBqltnpRMtvDc6G+T5WdaSK60jqbzH7XVv5LPkv6qUDLdV&#10;5VVguuDILaTTpXMVz2x2IaZrJ+ymlvs0xD9k0YjaIOijq2sRBNu6+g9XTS0dearCiaQmo6qqpUo1&#10;oJrT/LdqlhthVaoF5Hj7SJP/f27l292dY3VZ8NEpZ0Y06NHD1y8P3348fP/McAeCWuunwC0tkKF7&#10;RR0afbj3uIx1d5Vr4hsVMdiH+Xk+OQPh98CORoN8Mu6pVl1gEoCzPM/Px5xJAIaDwXiSWpE9ObLO&#10;h9eKGhaFgjt0MhEsdjc+IClAD5AY15Ouy0WtdVLcenWlHdsJdH2Rnhgdn/wC04a1yGQ4zpNnQ/H7&#10;HqcN4LHuvr4ohW7V7clYUXkPLhz14+StXNTI8kb4cCcc5geFYyfCLY5KE4LQXuJsQ+7T3+4jHm2F&#10;lbMW81hw/3ErnOJMvzFo+EvQGAc4KaPx+QCKO7asji1m21wRikdPkV0SIz7og1g5aj5gdeYxKkzC&#10;SMQueDiIV6HfEqyeVPN5AmFkrQg3ZmlldB2pNjTfBqrq1JJIU8/Nnj0MbaJ9v2BxK471hHr6Dcx+&#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fW9T7VAAAACgEAAA8AAAAAAAAAAQAgAAAAIgAAAGRy&#10;cy9kb3ducmV2LnhtbFBLAQIUABQAAAAIAIdO4kBn5VbpQQIAAE4EAAAOAAAAAAAAAAEAIAAAACQB&#10;AABkcnMvZTJvRG9jLnhtbFBLBQYAAAAABgAGAFkBAADXBQAAAAA=&#10;" stroked="f" strokeweight=".5pt">
            <v:textbox>
              <w:txbxContent>
                <w:p w:rsidR="00E54B84" w:rsidRPr="00FE6024" w:rsidRDefault="00E54B84">
                  <w:pPr>
                    <w:rPr>
                      <w:rFonts w:ascii="宋体" w:cs="宋体"/>
                      <w:sz w:val="18"/>
                      <w:szCs w:val="18"/>
                    </w:rPr>
                  </w:pPr>
                  <w:r w:rsidRPr="00FE6024">
                    <w:rPr>
                      <w:rFonts w:hint="eastAsia"/>
                      <w:sz w:val="18"/>
                      <w:szCs w:val="18"/>
                    </w:rPr>
                    <w:t>Φ</w:t>
                  </w:r>
                  <w:r w:rsidRPr="00FE6024">
                    <w:rPr>
                      <w:rFonts w:ascii="宋体" w:hAnsi="宋体" w:cs="宋体"/>
                      <w:sz w:val="18"/>
                      <w:szCs w:val="18"/>
                    </w:rPr>
                    <w:t>=</w:t>
                  </w:r>
                  <w:smartTag w:uri="urn:schemas-microsoft-com:office:smarttags" w:element="chmetcnv">
                    <w:smartTagPr>
                      <w:attr w:name="UnitName" w:val="m"/>
                      <w:attr w:name="SourceValue" w:val="1.3"/>
                      <w:attr w:name="HasSpace" w:val="False"/>
                      <w:attr w:name="Negative" w:val="False"/>
                      <w:attr w:name="NumberType" w:val="1"/>
                      <w:attr w:name="TCSC" w:val="0"/>
                    </w:smartTagPr>
                    <w:r w:rsidRPr="00FE6024">
                      <w:rPr>
                        <w:rFonts w:ascii="宋体" w:hAnsi="宋体" w:cs="宋体"/>
                        <w:sz w:val="18"/>
                        <w:szCs w:val="18"/>
                      </w:rPr>
                      <w:t>1.3m</w:t>
                    </w:r>
                  </w:smartTag>
                </w:p>
              </w:txbxContent>
            </v:textbox>
          </v:shape>
        </w:pict>
      </w:r>
      <w:r w:rsidRPr="00FE6024">
        <w:rPr>
          <w:noProof/>
          <w:color w:val="auto"/>
        </w:rPr>
        <w:pict>
          <v:shape id="图片 25" o:spid="_x0000_i1044" type="#_x0000_t75" alt="26" style="width:435pt;height:123pt;visibility:visible">
            <v:imagedata r:id="rId37" o:title=""/>
          </v:shape>
        </w:pict>
      </w:r>
    </w:p>
    <w:p w:rsidR="00E54B84" w:rsidRDefault="00E54B84">
      <w:pPr>
        <w:pStyle w:val="Default"/>
        <w:rPr>
          <w:color w:val="auto"/>
        </w:rPr>
      </w:pPr>
    </w:p>
    <w:p w:rsidR="00E54B84" w:rsidRDefault="00E54B84">
      <w:pPr>
        <w:pStyle w:val="Default"/>
        <w:rPr>
          <w:color w:val="auto"/>
        </w:rPr>
      </w:pPr>
      <w:r w:rsidRPr="00FE6024">
        <w:rPr>
          <w:noProof/>
          <w:color w:val="auto"/>
        </w:rPr>
        <w:pict>
          <v:shape id="图片 26" o:spid="_x0000_i1045" type="#_x0000_t75" alt="27" style="width:435.75pt;height:139.5pt;visibility:visible">
            <v:imagedata r:id="rId38" o:title=""/>
          </v:shape>
        </w:pict>
      </w:r>
    </w:p>
    <w:p w:rsidR="00E54B84" w:rsidRDefault="00E54B84">
      <w:pPr>
        <w:pStyle w:val="Default"/>
        <w:rPr>
          <w:color w:val="auto"/>
        </w:rPr>
      </w:pPr>
    </w:p>
    <w:p w:rsidR="00E54B84" w:rsidRDefault="00E54B84">
      <w:pPr>
        <w:pStyle w:val="Default"/>
        <w:rPr>
          <w:color w:val="auto"/>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rsidP="00063150">
      <w:pPr>
        <w:ind w:firstLineChars="200" w:firstLine="31680"/>
        <w:jc w:val="left"/>
        <w:rPr>
          <w:b/>
          <w:bCs/>
          <w:sz w:val="28"/>
          <w:szCs w:val="28"/>
        </w:rPr>
      </w:pPr>
    </w:p>
    <w:p w:rsidR="00E54B84" w:rsidRDefault="00E54B84">
      <w:pPr>
        <w:jc w:val="left"/>
        <w:rPr>
          <w:sz w:val="28"/>
          <w:szCs w:val="28"/>
        </w:rPr>
      </w:pPr>
      <w:r>
        <w:rPr>
          <w:b/>
          <w:bCs/>
          <w:sz w:val="28"/>
          <w:szCs w:val="28"/>
        </w:rPr>
        <w:t>3</w:t>
      </w:r>
      <w:r>
        <w:rPr>
          <w:rFonts w:hint="eastAsia"/>
          <w:b/>
          <w:bCs/>
          <w:sz w:val="28"/>
          <w:szCs w:val="28"/>
        </w:rPr>
        <w:t>、无组织排放监测点位示意图如下</w:t>
      </w:r>
      <w:r>
        <w:rPr>
          <w:rFonts w:hint="eastAsia"/>
          <w:sz w:val="28"/>
          <w:szCs w:val="28"/>
        </w:rPr>
        <w:t>：</w:t>
      </w:r>
    </w:p>
    <w:p w:rsidR="00E54B84" w:rsidRDefault="00E54B84">
      <w:pPr>
        <w:pStyle w:val="Default"/>
        <w:jc w:val="center"/>
        <w:rPr>
          <w:color w:val="auto"/>
        </w:rPr>
      </w:pPr>
      <w:r>
        <w:rPr>
          <w:noProof/>
        </w:rPr>
        <w:pict>
          <v:shape id="图片 27" o:spid="_x0000_s1038" type="#_x0000_t75" alt="112" style="position:absolute;left:0;text-align:left;margin-left:0;margin-top:2pt;width:514.45pt;height:650.55pt;z-index:251661824;visibility:visible;mso-wrap-distance-left:9.05pt;mso-wrap-distance-right:9.05pt;mso-position-horizontal:center">
            <v:imagedata r:id="rId39" o:title="" croptop="3509f" cropright="54f"/>
            <w10:wrap type="square"/>
          </v:shape>
        </w:pict>
      </w:r>
    </w:p>
    <w:p w:rsidR="00E54B84" w:rsidRDefault="00E54B84">
      <w:pPr>
        <w:pStyle w:val="Default"/>
        <w:rPr>
          <w:color w:val="auto"/>
        </w:rPr>
      </w:pPr>
    </w:p>
    <w:p w:rsidR="00E54B84" w:rsidRDefault="00E54B84" w:rsidP="00063150">
      <w:pPr>
        <w:ind w:firstLineChars="200" w:firstLine="31680"/>
        <w:jc w:val="left"/>
        <w:rPr>
          <w:b/>
          <w:bCs/>
          <w:sz w:val="28"/>
          <w:szCs w:val="28"/>
        </w:rPr>
      </w:pPr>
      <w:r>
        <w:rPr>
          <w:b/>
          <w:bCs/>
          <w:sz w:val="28"/>
          <w:szCs w:val="28"/>
        </w:rPr>
        <w:t>3</w:t>
      </w:r>
      <w:r>
        <w:rPr>
          <w:rFonts w:hint="eastAsia"/>
          <w:b/>
          <w:bCs/>
          <w:sz w:val="28"/>
          <w:szCs w:val="28"/>
        </w:rPr>
        <w:t>、废气监测方法及使用仪器</w:t>
      </w:r>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3-2 </w:t>
      </w:r>
      <w:r>
        <w:rPr>
          <w:rFonts w:hint="eastAsia"/>
          <w:b/>
          <w:sz w:val="28"/>
          <w:szCs w:val="28"/>
          <w:lang w:val="zh-CN"/>
        </w:rPr>
        <w:t>废气污染物监测方法及使用仪器一览表</w:t>
      </w:r>
    </w:p>
    <w:tbl>
      <w:tblPr>
        <w:tblW w:w="9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7"/>
        <w:gridCol w:w="696"/>
        <w:gridCol w:w="1686"/>
        <w:gridCol w:w="964"/>
        <w:gridCol w:w="2728"/>
        <w:gridCol w:w="1999"/>
        <w:gridCol w:w="915"/>
      </w:tblGrid>
      <w:tr w:rsidR="00E54B84">
        <w:trPr>
          <w:trHeight w:val="436"/>
          <w:jc w:val="center"/>
        </w:trPr>
        <w:tc>
          <w:tcPr>
            <w:tcW w:w="427" w:type="dxa"/>
            <w:vAlign w:val="center"/>
          </w:tcPr>
          <w:p w:rsidR="00E54B84" w:rsidRDefault="00E54B84">
            <w:pPr>
              <w:adjustRightInd w:val="0"/>
              <w:snapToGrid w:val="0"/>
              <w:spacing w:line="240" w:lineRule="atLeast"/>
              <w:jc w:val="center"/>
              <w:rPr>
                <w:b/>
                <w:bCs/>
                <w:szCs w:val="21"/>
              </w:rPr>
            </w:pPr>
            <w:r>
              <w:rPr>
                <w:rFonts w:hint="eastAsia"/>
                <w:b/>
                <w:bCs/>
                <w:szCs w:val="21"/>
              </w:rPr>
              <w:t>序号</w:t>
            </w:r>
          </w:p>
        </w:tc>
        <w:tc>
          <w:tcPr>
            <w:tcW w:w="696" w:type="dxa"/>
            <w:vAlign w:val="center"/>
          </w:tcPr>
          <w:p w:rsidR="00E54B84" w:rsidRDefault="00E54B84">
            <w:pPr>
              <w:adjustRightInd w:val="0"/>
              <w:snapToGrid w:val="0"/>
              <w:spacing w:line="240" w:lineRule="atLeast"/>
              <w:jc w:val="center"/>
              <w:rPr>
                <w:b/>
                <w:bCs/>
                <w:szCs w:val="21"/>
              </w:rPr>
            </w:pPr>
            <w:r>
              <w:rPr>
                <w:rFonts w:hint="eastAsia"/>
                <w:b/>
                <w:bCs/>
                <w:szCs w:val="21"/>
              </w:rPr>
              <w:t>监测项目</w:t>
            </w:r>
          </w:p>
        </w:tc>
        <w:tc>
          <w:tcPr>
            <w:tcW w:w="1686" w:type="dxa"/>
            <w:vAlign w:val="center"/>
          </w:tcPr>
          <w:p w:rsidR="00E54B84" w:rsidRDefault="00E54B84">
            <w:pPr>
              <w:adjustRightInd w:val="0"/>
              <w:snapToGrid w:val="0"/>
              <w:spacing w:line="240" w:lineRule="atLeast"/>
              <w:jc w:val="center"/>
              <w:rPr>
                <w:b/>
                <w:bCs/>
                <w:szCs w:val="21"/>
              </w:rPr>
            </w:pPr>
            <w:r>
              <w:rPr>
                <w:rFonts w:hint="eastAsia"/>
                <w:b/>
                <w:bCs/>
                <w:szCs w:val="21"/>
              </w:rPr>
              <w:t>采样方法及</w:t>
            </w:r>
          </w:p>
          <w:p w:rsidR="00E54B84" w:rsidRDefault="00E54B84">
            <w:pPr>
              <w:adjustRightInd w:val="0"/>
              <w:snapToGrid w:val="0"/>
              <w:spacing w:line="240" w:lineRule="atLeast"/>
              <w:jc w:val="center"/>
              <w:rPr>
                <w:b/>
                <w:bCs/>
                <w:szCs w:val="21"/>
              </w:rPr>
            </w:pPr>
            <w:r>
              <w:rPr>
                <w:rFonts w:hint="eastAsia"/>
                <w:b/>
                <w:bCs/>
                <w:szCs w:val="21"/>
              </w:rPr>
              <w:t>依据</w:t>
            </w:r>
          </w:p>
        </w:tc>
        <w:tc>
          <w:tcPr>
            <w:tcW w:w="964" w:type="dxa"/>
          </w:tcPr>
          <w:p w:rsidR="00E54B84" w:rsidRDefault="00E54B84">
            <w:pPr>
              <w:adjustRightInd w:val="0"/>
              <w:snapToGrid w:val="0"/>
              <w:spacing w:line="240" w:lineRule="atLeast"/>
              <w:jc w:val="center"/>
              <w:rPr>
                <w:b/>
                <w:bCs/>
                <w:szCs w:val="21"/>
              </w:rPr>
            </w:pPr>
            <w:r>
              <w:rPr>
                <w:rFonts w:hint="eastAsia"/>
                <w:b/>
                <w:bCs/>
                <w:szCs w:val="21"/>
              </w:rPr>
              <w:t>样品保存</w:t>
            </w:r>
          </w:p>
          <w:p w:rsidR="00E54B84" w:rsidRDefault="00E54B84">
            <w:pPr>
              <w:adjustRightInd w:val="0"/>
              <w:snapToGrid w:val="0"/>
              <w:spacing w:line="240" w:lineRule="atLeast"/>
              <w:jc w:val="center"/>
              <w:rPr>
                <w:b/>
                <w:bCs/>
                <w:szCs w:val="21"/>
              </w:rPr>
            </w:pPr>
            <w:r>
              <w:rPr>
                <w:rFonts w:hint="eastAsia"/>
                <w:b/>
                <w:bCs/>
                <w:szCs w:val="21"/>
              </w:rPr>
              <w:t>方法</w:t>
            </w:r>
          </w:p>
        </w:tc>
        <w:tc>
          <w:tcPr>
            <w:tcW w:w="2728" w:type="dxa"/>
            <w:vAlign w:val="center"/>
          </w:tcPr>
          <w:p w:rsidR="00E54B84" w:rsidRDefault="00E54B84">
            <w:pPr>
              <w:adjustRightInd w:val="0"/>
              <w:snapToGrid w:val="0"/>
              <w:spacing w:line="240" w:lineRule="atLeast"/>
              <w:jc w:val="center"/>
              <w:rPr>
                <w:b/>
                <w:bCs/>
                <w:szCs w:val="21"/>
              </w:rPr>
            </w:pPr>
            <w:r>
              <w:rPr>
                <w:rFonts w:hint="eastAsia"/>
                <w:b/>
                <w:bCs/>
                <w:szCs w:val="21"/>
              </w:rPr>
              <w:t>分析方法及依据</w:t>
            </w:r>
          </w:p>
        </w:tc>
        <w:tc>
          <w:tcPr>
            <w:tcW w:w="1999" w:type="dxa"/>
            <w:vAlign w:val="center"/>
          </w:tcPr>
          <w:p w:rsidR="00E54B84" w:rsidRDefault="00E54B84">
            <w:pPr>
              <w:adjustRightInd w:val="0"/>
              <w:snapToGrid w:val="0"/>
              <w:spacing w:line="240" w:lineRule="atLeast"/>
              <w:jc w:val="center"/>
              <w:rPr>
                <w:b/>
                <w:bCs/>
                <w:szCs w:val="21"/>
              </w:rPr>
            </w:pPr>
            <w:r>
              <w:rPr>
                <w:rFonts w:hint="eastAsia"/>
                <w:b/>
                <w:bCs/>
                <w:szCs w:val="21"/>
              </w:rPr>
              <w:t>仪器设备</w:t>
            </w:r>
            <w:r>
              <w:rPr>
                <w:b/>
                <w:bCs/>
                <w:szCs w:val="21"/>
              </w:rPr>
              <w:t xml:space="preserve">              </w:t>
            </w:r>
            <w:r>
              <w:rPr>
                <w:rFonts w:hint="eastAsia"/>
                <w:b/>
                <w:bCs/>
                <w:szCs w:val="21"/>
              </w:rPr>
              <w:t>名称和型号</w:t>
            </w:r>
          </w:p>
        </w:tc>
        <w:tc>
          <w:tcPr>
            <w:tcW w:w="915" w:type="dxa"/>
            <w:vAlign w:val="center"/>
          </w:tcPr>
          <w:p w:rsidR="00E54B84" w:rsidRDefault="00E54B84">
            <w:pPr>
              <w:jc w:val="center"/>
              <w:rPr>
                <w:b/>
                <w:bCs/>
                <w:szCs w:val="21"/>
              </w:rPr>
            </w:pPr>
            <w:r>
              <w:rPr>
                <w:rFonts w:hint="eastAsia"/>
                <w:b/>
                <w:bCs/>
                <w:szCs w:val="21"/>
              </w:rPr>
              <w:t>备注</w:t>
            </w:r>
          </w:p>
        </w:tc>
      </w:tr>
      <w:tr w:rsidR="00E54B84">
        <w:trPr>
          <w:trHeight w:val="505"/>
          <w:jc w:val="center"/>
        </w:trPr>
        <w:tc>
          <w:tcPr>
            <w:tcW w:w="427" w:type="dxa"/>
            <w:vAlign w:val="center"/>
          </w:tcPr>
          <w:p w:rsidR="00E54B84" w:rsidRDefault="00E54B84">
            <w:pPr>
              <w:adjustRightInd w:val="0"/>
              <w:snapToGrid w:val="0"/>
              <w:spacing w:line="240" w:lineRule="atLeast"/>
              <w:jc w:val="center"/>
              <w:rPr>
                <w:bCs/>
                <w:szCs w:val="21"/>
              </w:rPr>
            </w:pPr>
            <w:r>
              <w:rPr>
                <w:bCs/>
                <w:szCs w:val="21"/>
              </w:rPr>
              <w:t>1</w:t>
            </w:r>
          </w:p>
        </w:tc>
        <w:tc>
          <w:tcPr>
            <w:tcW w:w="696" w:type="dxa"/>
            <w:vAlign w:val="center"/>
          </w:tcPr>
          <w:p w:rsidR="00E54B84" w:rsidRDefault="00E54B84">
            <w:pPr>
              <w:adjustRightInd w:val="0"/>
              <w:snapToGrid w:val="0"/>
              <w:spacing w:line="240" w:lineRule="atLeast"/>
              <w:jc w:val="center"/>
              <w:rPr>
                <w:szCs w:val="21"/>
              </w:rPr>
            </w:pPr>
            <w:r>
              <w:rPr>
                <w:rFonts w:hint="eastAsia"/>
                <w:szCs w:val="21"/>
              </w:rPr>
              <w:t>二氧化硫</w:t>
            </w:r>
          </w:p>
        </w:tc>
        <w:tc>
          <w:tcPr>
            <w:tcW w:w="1686" w:type="dxa"/>
            <w:vMerge w:val="restart"/>
            <w:vAlign w:val="center"/>
          </w:tcPr>
          <w:p w:rsidR="00E54B84" w:rsidRDefault="00E54B84">
            <w:pPr>
              <w:adjustRightInd w:val="0"/>
              <w:snapToGrid w:val="0"/>
              <w:spacing w:line="240" w:lineRule="atLeast"/>
              <w:jc w:val="center"/>
            </w:pPr>
            <w:r>
              <w:rPr>
                <w:rFonts w:hint="eastAsia"/>
              </w:rPr>
              <w:t>固定污染源排气中颗粒物的测定与气态污染物采样方法（</w:t>
            </w:r>
            <w:r>
              <w:t>GB/T16157</w:t>
            </w:r>
          </w:p>
          <w:p w:rsidR="00E54B84" w:rsidRDefault="00E54B84">
            <w:pPr>
              <w:adjustRightInd w:val="0"/>
              <w:snapToGrid w:val="0"/>
              <w:spacing w:line="240" w:lineRule="atLeast"/>
              <w:jc w:val="center"/>
            </w:pPr>
            <w:r>
              <w:t>-1996</w:t>
            </w:r>
            <w:r>
              <w:rPr>
                <w:rFonts w:hint="eastAsia"/>
              </w:rPr>
              <w:t>）</w:t>
            </w:r>
          </w:p>
        </w:tc>
        <w:tc>
          <w:tcPr>
            <w:tcW w:w="964" w:type="dxa"/>
            <w:vAlign w:val="center"/>
          </w:tcPr>
          <w:p w:rsidR="00E54B84" w:rsidRDefault="00E54B84">
            <w:pPr>
              <w:adjustRightInd w:val="0"/>
              <w:snapToGrid w:val="0"/>
              <w:spacing w:line="240" w:lineRule="atLeast"/>
              <w:jc w:val="center"/>
            </w:pPr>
            <w:r>
              <w:t>-</w:t>
            </w:r>
          </w:p>
        </w:tc>
        <w:tc>
          <w:tcPr>
            <w:tcW w:w="2728" w:type="dxa"/>
            <w:vAlign w:val="center"/>
          </w:tcPr>
          <w:p w:rsidR="00E54B84" w:rsidRDefault="00E54B84">
            <w:pPr>
              <w:adjustRightInd w:val="0"/>
              <w:snapToGrid w:val="0"/>
              <w:spacing w:line="240" w:lineRule="atLeast"/>
              <w:jc w:val="center"/>
              <w:rPr>
                <w:bCs/>
                <w:szCs w:val="21"/>
              </w:rPr>
            </w:pPr>
            <w:r>
              <w:rPr>
                <w:rFonts w:hint="eastAsia"/>
                <w:bCs/>
                <w:szCs w:val="21"/>
              </w:rPr>
              <w:t>固定污染源排气中二氧化硫的测定定电位电解法（</w:t>
            </w:r>
            <w:r>
              <w:t>HJ57—2017</w:t>
            </w:r>
            <w:r>
              <w:rPr>
                <w:rFonts w:hint="eastAsia"/>
                <w:bCs/>
                <w:szCs w:val="21"/>
              </w:rPr>
              <w:t>）</w:t>
            </w:r>
          </w:p>
        </w:tc>
        <w:tc>
          <w:tcPr>
            <w:tcW w:w="1999" w:type="dxa"/>
            <w:vAlign w:val="center"/>
          </w:tcPr>
          <w:p w:rsidR="00E54B84" w:rsidRDefault="00E54B84">
            <w:pPr>
              <w:adjustRightInd w:val="0"/>
              <w:snapToGrid w:val="0"/>
              <w:spacing w:line="240" w:lineRule="atLeast"/>
              <w:jc w:val="center"/>
            </w:pPr>
            <w:r>
              <w:rPr>
                <w:rFonts w:hint="eastAsia"/>
              </w:rPr>
              <w:t>崂应</w:t>
            </w:r>
            <w:r>
              <w:t>3012H</w:t>
            </w:r>
            <w:r>
              <w:rPr>
                <w:rFonts w:hint="eastAsia"/>
              </w:rPr>
              <w:t>型</w:t>
            </w:r>
          </w:p>
          <w:p w:rsidR="00E54B84" w:rsidRDefault="00E54B84">
            <w:pPr>
              <w:pStyle w:val="Default"/>
              <w:snapToGrid w:val="0"/>
              <w:spacing w:line="240" w:lineRule="atLeast"/>
              <w:jc w:val="center"/>
              <w:rPr>
                <w:bCs/>
                <w:color w:val="auto"/>
                <w:szCs w:val="21"/>
              </w:rPr>
            </w:pPr>
            <w:r>
              <w:rPr>
                <w:rFonts w:ascii="Times New Roman" w:hAnsi="Times New Roman" w:cs="Times New Roman" w:hint="eastAsia"/>
                <w:color w:val="auto"/>
                <w:sz w:val="21"/>
                <w:szCs w:val="21"/>
              </w:rPr>
              <w:t>自动烟尘（气）测试仪</w:t>
            </w:r>
          </w:p>
        </w:tc>
        <w:tc>
          <w:tcPr>
            <w:tcW w:w="915" w:type="dxa"/>
            <w:vMerge w:val="restart"/>
            <w:vAlign w:val="center"/>
          </w:tcPr>
          <w:p w:rsidR="00E54B84" w:rsidRDefault="00E54B84">
            <w:pPr>
              <w:adjustRightInd w:val="0"/>
              <w:snapToGrid w:val="0"/>
              <w:spacing w:line="240" w:lineRule="atLeast"/>
              <w:jc w:val="center"/>
            </w:pPr>
            <w:r>
              <w:rPr>
                <w:rFonts w:hint="eastAsia"/>
              </w:rPr>
              <w:t>以委托监测报告中方法、仪器为准</w:t>
            </w:r>
          </w:p>
        </w:tc>
      </w:tr>
      <w:tr w:rsidR="00E54B84">
        <w:trPr>
          <w:trHeight w:val="807"/>
          <w:jc w:val="center"/>
        </w:trPr>
        <w:tc>
          <w:tcPr>
            <w:tcW w:w="427" w:type="dxa"/>
            <w:vAlign w:val="center"/>
          </w:tcPr>
          <w:p w:rsidR="00E54B84" w:rsidRDefault="00E54B84">
            <w:pPr>
              <w:adjustRightInd w:val="0"/>
              <w:snapToGrid w:val="0"/>
              <w:spacing w:line="240" w:lineRule="atLeast"/>
              <w:jc w:val="center"/>
              <w:rPr>
                <w:bCs/>
                <w:szCs w:val="21"/>
              </w:rPr>
            </w:pPr>
            <w:r>
              <w:rPr>
                <w:bCs/>
                <w:szCs w:val="21"/>
              </w:rPr>
              <w:t>2</w:t>
            </w:r>
          </w:p>
        </w:tc>
        <w:tc>
          <w:tcPr>
            <w:tcW w:w="696" w:type="dxa"/>
            <w:vAlign w:val="center"/>
          </w:tcPr>
          <w:p w:rsidR="00E54B84" w:rsidRDefault="00E54B84">
            <w:pPr>
              <w:adjustRightInd w:val="0"/>
              <w:snapToGrid w:val="0"/>
              <w:spacing w:line="240" w:lineRule="atLeast"/>
              <w:jc w:val="center"/>
              <w:rPr>
                <w:szCs w:val="21"/>
              </w:rPr>
            </w:pPr>
            <w:r>
              <w:rPr>
                <w:rFonts w:hint="eastAsia"/>
                <w:szCs w:val="21"/>
              </w:rPr>
              <w:t>氮氧化物</w:t>
            </w:r>
          </w:p>
        </w:tc>
        <w:tc>
          <w:tcPr>
            <w:tcW w:w="1686" w:type="dxa"/>
            <w:vMerge/>
            <w:vAlign w:val="center"/>
          </w:tcPr>
          <w:p w:rsidR="00E54B84" w:rsidRDefault="00E54B84">
            <w:pPr>
              <w:adjustRightInd w:val="0"/>
              <w:snapToGrid w:val="0"/>
              <w:spacing w:line="240" w:lineRule="atLeast"/>
              <w:jc w:val="center"/>
            </w:pPr>
          </w:p>
        </w:tc>
        <w:tc>
          <w:tcPr>
            <w:tcW w:w="964" w:type="dxa"/>
            <w:vAlign w:val="center"/>
          </w:tcPr>
          <w:p w:rsidR="00E54B84" w:rsidRDefault="00E54B84">
            <w:pPr>
              <w:adjustRightInd w:val="0"/>
              <w:snapToGrid w:val="0"/>
              <w:spacing w:line="240" w:lineRule="atLeast"/>
              <w:jc w:val="center"/>
            </w:pPr>
            <w:r>
              <w:t>-</w:t>
            </w:r>
          </w:p>
        </w:tc>
        <w:tc>
          <w:tcPr>
            <w:tcW w:w="2728" w:type="dxa"/>
            <w:vAlign w:val="center"/>
          </w:tcPr>
          <w:p w:rsidR="00E54B84" w:rsidRDefault="00E54B84">
            <w:pPr>
              <w:adjustRightInd w:val="0"/>
              <w:snapToGrid w:val="0"/>
              <w:spacing w:line="240" w:lineRule="atLeast"/>
              <w:jc w:val="center"/>
              <w:rPr>
                <w:bCs/>
                <w:szCs w:val="21"/>
              </w:rPr>
            </w:pPr>
            <w:r>
              <w:rPr>
                <w:rFonts w:hAnsi="宋体" w:hint="eastAsia"/>
                <w:szCs w:val="21"/>
              </w:rPr>
              <w:t>固定污染源废气</w:t>
            </w:r>
            <w:r>
              <w:rPr>
                <w:szCs w:val="21"/>
              </w:rPr>
              <w:t xml:space="preserve"> </w:t>
            </w:r>
            <w:r>
              <w:rPr>
                <w:rFonts w:hAnsi="宋体" w:hint="eastAsia"/>
                <w:szCs w:val="21"/>
              </w:rPr>
              <w:t>氮氧化物的测定定电位电解法</w:t>
            </w:r>
            <w:r>
              <w:t>HJ/T 693—2014</w:t>
            </w:r>
          </w:p>
        </w:tc>
        <w:tc>
          <w:tcPr>
            <w:tcW w:w="1999" w:type="dxa"/>
            <w:vAlign w:val="center"/>
          </w:tcPr>
          <w:p w:rsidR="00E54B84" w:rsidRDefault="00E54B84">
            <w:pPr>
              <w:adjustRightInd w:val="0"/>
              <w:snapToGrid w:val="0"/>
              <w:spacing w:line="240" w:lineRule="atLeast"/>
              <w:jc w:val="center"/>
            </w:pPr>
            <w:r>
              <w:rPr>
                <w:rFonts w:hint="eastAsia"/>
              </w:rPr>
              <w:t>崂应</w:t>
            </w:r>
            <w:r>
              <w:t>3012H</w:t>
            </w:r>
            <w:r>
              <w:rPr>
                <w:rFonts w:hint="eastAsia"/>
              </w:rPr>
              <w:t>型</w:t>
            </w:r>
          </w:p>
          <w:p w:rsidR="00E54B84" w:rsidRDefault="00E54B84">
            <w:pPr>
              <w:pStyle w:val="Default"/>
              <w:snapToGrid w:val="0"/>
              <w:spacing w:line="240" w:lineRule="atLeast"/>
              <w:jc w:val="center"/>
              <w:rPr>
                <w:bCs/>
                <w:color w:val="auto"/>
                <w:szCs w:val="21"/>
              </w:rPr>
            </w:pPr>
            <w:r>
              <w:rPr>
                <w:rFonts w:ascii="Times New Roman" w:hAnsi="Times New Roman" w:cs="Times New Roman" w:hint="eastAsia"/>
                <w:color w:val="auto"/>
                <w:sz w:val="21"/>
                <w:szCs w:val="21"/>
              </w:rPr>
              <w:t>自动烟尘（气）测试仪</w:t>
            </w:r>
          </w:p>
        </w:tc>
        <w:tc>
          <w:tcPr>
            <w:tcW w:w="915" w:type="dxa"/>
            <w:vMerge/>
            <w:vAlign w:val="center"/>
          </w:tcPr>
          <w:p w:rsidR="00E54B84" w:rsidRDefault="00E54B84">
            <w:pPr>
              <w:jc w:val="center"/>
              <w:rPr>
                <w:bCs/>
                <w:sz w:val="24"/>
              </w:rPr>
            </w:pPr>
          </w:p>
        </w:tc>
      </w:tr>
      <w:tr w:rsidR="00E54B84">
        <w:trPr>
          <w:trHeight w:val="839"/>
          <w:jc w:val="center"/>
        </w:trPr>
        <w:tc>
          <w:tcPr>
            <w:tcW w:w="427" w:type="dxa"/>
            <w:vMerge w:val="restart"/>
            <w:vAlign w:val="center"/>
          </w:tcPr>
          <w:p w:rsidR="00E54B84" w:rsidRDefault="00E54B84">
            <w:pPr>
              <w:adjustRightInd w:val="0"/>
              <w:snapToGrid w:val="0"/>
              <w:spacing w:line="240" w:lineRule="atLeast"/>
              <w:jc w:val="center"/>
              <w:rPr>
                <w:bCs/>
                <w:szCs w:val="21"/>
              </w:rPr>
            </w:pPr>
            <w:r>
              <w:rPr>
                <w:bCs/>
                <w:szCs w:val="21"/>
              </w:rPr>
              <w:t>3</w:t>
            </w:r>
          </w:p>
        </w:tc>
        <w:tc>
          <w:tcPr>
            <w:tcW w:w="696" w:type="dxa"/>
            <w:vMerge w:val="restart"/>
            <w:vAlign w:val="center"/>
          </w:tcPr>
          <w:p w:rsidR="00E54B84" w:rsidRDefault="00E54B84">
            <w:pPr>
              <w:adjustRightInd w:val="0"/>
              <w:snapToGrid w:val="0"/>
              <w:spacing w:line="240" w:lineRule="atLeast"/>
              <w:jc w:val="center"/>
              <w:rPr>
                <w:szCs w:val="21"/>
              </w:rPr>
            </w:pPr>
            <w:r>
              <w:rPr>
                <w:rFonts w:hint="eastAsia"/>
                <w:szCs w:val="21"/>
              </w:rPr>
              <w:t>颗粒物</w:t>
            </w:r>
          </w:p>
        </w:tc>
        <w:tc>
          <w:tcPr>
            <w:tcW w:w="1686" w:type="dxa"/>
            <w:vMerge/>
            <w:vAlign w:val="center"/>
          </w:tcPr>
          <w:p w:rsidR="00E54B84" w:rsidRDefault="00E54B84">
            <w:pPr>
              <w:adjustRightInd w:val="0"/>
              <w:snapToGrid w:val="0"/>
              <w:spacing w:line="240" w:lineRule="atLeast"/>
              <w:jc w:val="center"/>
            </w:pPr>
          </w:p>
        </w:tc>
        <w:tc>
          <w:tcPr>
            <w:tcW w:w="964" w:type="dxa"/>
            <w:vAlign w:val="center"/>
          </w:tcPr>
          <w:p w:rsidR="00E54B84" w:rsidRDefault="00E54B84">
            <w:pPr>
              <w:adjustRightInd w:val="0"/>
              <w:snapToGrid w:val="0"/>
              <w:spacing w:line="240" w:lineRule="atLeast"/>
              <w:jc w:val="center"/>
            </w:pPr>
            <w:r>
              <w:rPr>
                <w:rFonts w:hint="eastAsia"/>
              </w:rPr>
              <w:t>密封滤筒</w:t>
            </w:r>
          </w:p>
        </w:tc>
        <w:tc>
          <w:tcPr>
            <w:tcW w:w="2728" w:type="dxa"/>
            <w:vAlign w:val="center"/>
          </w:tcPr>
          <w:p w:rsidR="00E54B84" w:rsidRDefault="00E54B84">
            <w:pPr>
              <w:adjustRightInd w:val="0"/>
              <w:snapToGrid w:val="0"/>
              <w:spacing w:line="240" w:lineRule="atLeast"/>
              <w:jc w:val="center"/>
              <w:rPr>
                <w:bCs/>
                <w:szCs w:val="21"/>
              </w:rPr>
            </w:pPr>
            <w:r>
              <w:rPr>
                <w:rFonts w:hint="eastAsia"/>
                <w:szCs w:val="21"/>
              </w:rPr>
              <w:t>固定污染源废气</w:t>
            </w:r>
            <w:r>
              <w:rPr>
                <w:szCs w:val="21"/>
              </w:rPr>
              <w:t xml:space="preserve"> </w:t>
            </w:r>
            <w:r>
              <w:rPr>
                <w:rFonts w:hint="eastAsia"/>
                <w:szCs w:val="21"/>
              </w:rPr>
              <w:t>低浓度颗粒物的测定</w:t>
            </w:r>
            <w:r>
              <w:rPr>
                <w:szCs w:val="21"/>
              </w:rPr>
              <w:t xml:space="preserve"> </w:t>
            </w:r>
            <w:r>
              <w:rPr>
                <w:rFonts w:hint="eastAsia"/>
                <w:szCs w:val="21"/>
              </w:rPr>
              <w:t>重量法</w:t>
            </w:r>
            <w:r>
              <w:rPr>
                <w:szCs w:val="21"/>
              </w:rPr>
              <w:t>HJ 836-2017</w:t>
            </w:r>
          </w:p>
        </w:tc>
        <w:tc>
          <w:tcPr>
            <w:tcW w:w="1999" w:type="dxa"/>
            <w:vAlign w:val="center"/>
          </w:tcPr>
          <w:p w:rsidR="00E54B84" w:rsidRDefault="00E54B84">
            <w:pPr>
              <w:adjustRightInd w:val="0"/>
              <w:snapToGrid w:val="0"/>
              <w:spacing w:line="240" w:lineRule="atLeast"/>
              <w:jc w:val="center"/>
            </w:pPr>
            <w:r>
              <w:rPr>
                <w:rFonts w:hint="eastAsia"/>
              </w:rPr>
              <w:t>崂应</w:t>
            </w:r>
            <w:r>
              <w:t>3012H</w:t>
            </w:r>
            <w:r>
              <w:rPr>
                <w:rFonts w:hint="eastAsia"/>
              </w:rPr>
              <w:t>型</w:t>
            </w:r>
          </w:p>
          <w:p w:rsidR="00E54B84" w:rsidRDefault="00E54B84">
            <w:pPr>
              <w:pStyle w:val="Default"/>
              <w:snapToGrid w:val="0"/>
              <w:spacing w:line="240" w:lineRule="atLeast"/>
              <w:jc w:val="center"/>
              <w:rPr>
                <w:color w:val="auto"/>
                <w:szCs w:val="21"/>
              </w:rPr>
            </w:pPr>
            <w:r>
              <w:rPr>
                <w:rFonts w:ascii="Times New Roman" w:hAnsi="Times New Roman" w:cs="Times New Roman" w:hint="eastAsia"/>
                <w:color w:val="auto"/>
                <w:sz w:val="21"/>
                <w:szCs w:val="21"/>
              </w:rPr>
              <w:t>自动烟尘（气）测试仪，</w:t>
            </w:r>
            <w:r>
              <w:rPr>
                <w:rFonts w:ascii="Times New Roman" w:hAnsi="Times New Roman" w:cs="Times New Roman"/>
                <w:color w:val="auto"/>
                <w:sz w:val="21"/>
                <w:szCs w:val="21"/>
              </w:rPr>
              <w:t>SQP</w:t>
            </w:r>
            <w:r>
              <w:rPr>
                <w:rFonts w:ascii="Times New Roman" w:hAnsi="Times New Roman" w:cs="Times New Roman" w:hint="eastAsia"/>
                <w:color w:val="auto"/>
                <w:sz w:val="21"/>
                <w:szCs w:val="21"/>
              </w:rPr>
              <w:t>电子天平</w:t>
            </w:r>
          </w:p>
        </w:tc>
        <w:tc>
          <w:tcPr>
            <w:tcW w:w="915" w:type="dxa"/>
            <w:vMerge/>
            <w:vAlign w:val="center"/>
          </w:tcPr>
          <w:p w:rsidR="00E54B84" w:rsidRDefault="00E54B84">
            <w:pPr>
              <w:jc w:val="center"/>
              <w:rPr>
                <w:bCs/>
                <w:sz w:val="24"/>
              </w:rPr>
            </w:pPr>
          </w:p>
        </w:tc>
      </w:tr>
      <w:tr w:rsidR="00E54B84">
        <w:trPr>
          <w:trHeight w:val="896"/>
          <w:jc w:val="center"/>
        </w:trPr>
        <w:tc>
          <w:tcPr>
            <w:tcW w:w="427" w:type="dxa"/>
            <w:vMerge/>
            <w:vAlign w:val="center"/>
          </w:tcPr>
          <w:p w:rsidR="00E54B84" w:rsidRDefault="00E54B84">
            <w:pPr>
              <w:adjustRightInd w:val="0"/>
              <w:snapToGrid w:val="0"/>
              <w:spacing w:line="240" w:lineRule="atLeast"/>
              <w:jc w:val="center"/>
              <w:rPr>
                <w:bCs/>
                <w:szCs w:val="21"/>
              </w:rPr>
            </w:pPr>
          </w:p>
        </w:tc>
        <w:tc>
          <w:tcPr>
            <w:tcW w:w="696" w:type="dxa"/>
            <w:vMerge/>
            <w:vAlign w:val="center"/>
          </w:tcPr>
          <w:p w:rsidR="00E54B84" w:rsidRDefault="00E54B84">
            <w:pPr>
              <w:adjustRightInd w:val="0"/>
              <w:snapToGrid w:val="0"/>
              <w:spacing w:line="240" w:lineRule="atLeast"/>
              <w:jc w:val="center"/>
              <w:rPr>
                <w:szCs w:val="21"/>
              </w:rPr>
            </w:pPr>
          </w:p>
        </w:tc>
        <w:tc>
          <w:tcPr>
            <w:tcW w:w="1686" w:type="dxa"/>
            <w:vMerge/>
            <w:vAlign w:val="center"/>
          </w:tcPr>
          <w:p w:rsidR="00E54B84" w:rsidRDefault="00E54B84">
            <w:pPr>
              <w:adjustRightInd w:val="0"/>
              <w:snapToGrid w:val="0"/>
              <w:spacing w:line="240" w:lineRule="atLeast"/>
              <w:jc w:val="center"/>
            </w:pPr>
          </w:p>
        </w:tc>
        <w:tc>
          <w:tcPr>
            <w:tcW w:w="964" w:type="dxa"/>
            <w:vAlign w:val="center"/>
          </w:tcPr>
          <w:p w:rsidR="00E54B84" w:rsidRDefault="00E54B84">
            <w:pPr>
              <w:adjustRightInd w:val="0"/>
              <w:snapToGrid w:val="0"/>
              <w:spacing w:line="240" w:lineRule="atLeast"/>
              <w:jc w:val="center"/>
            </w:pPr>
            <w:r>
              <w:rPr>
                <w:rFonts w:hint="eastAsia"/>
              </w:rPr>
              <w:t>密封滤筒</w:t>
            </w:r>
          </w:p>
        </w:tc>
        <w:tc>
          <w:tcPr>
            <w:tcW w:w="2728" w:type="dxa"/>
            <w:vAlign w:val="center"/>
          </w:tcPr>
          <w:p w:rsidR="00E54B84" w:rsidRDefault="00E54B84">
            <w:pPr>
              <w:adjustRightInd w:val="0"/>
              <w:snapToGrid w:val="0"/>
              <w:spacing w:line="240" w:lineRule="atLeast"/>
              <w:jc w:val="center"/>
              <w:rPr>
                <w:bCs/>
                <w:szCs w:val="21"/>
              </w:rPr>
            </w:pPr>
            <w:r>
              <w:rPr>
                <w:rFonts w:hint="eastAsia"/>
                <w:bCs/>
                <w:szCs w:val="21"/>
              </w:rPr>
              <w:t>固定污染源排气中</w:t>
            </w:r>
            <w:r>
              <w:rPr>
                <w:rFonts w:hint="eastAsia"/>
                <w:szCs w:val="21"/>
              </w:rPr>
              <w:t>颗粒物</w:t>
            </w:r>
            <w:r>
              <w:rPr>
                <w:rFonts w:hint="eastAsia"/>
                <w:bCs/>
                <w:szCs w:val="21"/>
              </w:rPr>
              <w:t>的测定与气态污染物采样方法（</w:t>
            </w:r>
            <w:r>
              <w:rPr>
                <w:bCs/>
                <w:szCs w:val="21"/>
              </w:rPr>
              <w:t>GB/T16157-1996</w:t>
            </w:r>
            <w:r>
              <w:rPr>
                <w:rFonts w:hint="eastAsia"/>
                <w:bCs/>
                <w:szCs w:val="21"/>
              </w:rPr>
              <w:t>）</w:t>
            </w:r>
          </w:p>
        </w:tc>
        <w:tc>
          <w:tcPr>
            <w:tcW w:w="1999" w:type="dxa"/>
            <w:vAlign w:val="center"/>
          </w:tcPr>
          <w:p w:rsidR="00E54B84" w:rsidRDefault="00E54B84">
            <w:pPr>
              <w:adjustRightInd w:val="0"/>
              <w:snapToGrid w:val="0"/>
              <w:spacing w:line="240" w:lineRule="atLeast"/>
              <w:jc w:val="center"/>
            </w:pPr>
            <w:r>
              <w:rPr>
                <w:rFonts w:hint="eastAsia"/>
              </w:rPr>
              <w:t>崂应</w:t>
            </w:r>
            <w:r>
              <w:t>3012H</w:t>
            </w:r>
            <w:r>
              <w:rPr>
                <w:rFonts w:hint="eastAsia"/>
              </w:rPr>
              <w:t>型</w:t>
            </w:r>
          </w:p>
          <w:p w:rsidR="00E54B84" w:rsidRDefault="00E54B84">
            <w:pPr>
              <w:pStyle w:val="Default"/>
              <w:snapToGrid w:val="0"/>
              <w:spacing w:line="24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自动烟尘（气）测试仪</w:t>
            </w:r>
          </w:p>
          <w:p w:rsidR="00E54B84" w:rsidRDefault="00E54B84">
            <w:pPr>
              <w:pStyle w:val="Default"/>
              <w:snapToGrid w:val="0"/>
              <w:spacing w:line="240" w:lineRule="atLeast"/>
              <w:jc w:val="center"/>
              <w:rPr>
                <w:bCs/>
                <w:color w:val="auto"/>
                <w:szCs w:val="21"/>
              </w:rPr>
            </w:pPr>
            <w:r>
              <w:rPr>
                <w:rFonts w:ascii="Times New Roman" w:hAnsi="Times New Roman" w:cs="Times New Roman"/>
                <w:color w:val="auto"/>
                <w:sz w:val="21"/>
                <w:szCs w:val="21"/>
              </w:rPr>
              <w:t>BT25S</w:t>
            </w:r>
            <w:r>
              <w:rPr>
                <w:rFonts w:ascii="Times New Roman" w:hAnsi="Times New Roman" w:cs="Times New Roman" w:hint="eastAsia"/>
                <w:color w:val="auto"/>
                <w:sz w:val="21"/>
                <w:szCs w:val="21"/>
              </w:rPr>
              <w:t>电子天平</w:t>
            </w:r>
          </w:p>
        </w:tc>
        <w:tc>
          <w:tcPr>
            <w:tcW w:w="915" w:type="dxa"/>
            <w:vMerge/>
            <w:vAlign w:val="center"/>
          </w:tcPr>
          <w:p w:rsidR="00E54B84" w:rsidRDefault="00E54B84">
            <w:pPr>
              <w:jc w:val="center"/>
              <w:rPr>
                <w:bCs/>
                <w:sz w:val="24"/>
              </w:rPr>
            </w:pPr>
          </w:p>
        </w:tc>
      </w:tr>
      <w:tr w:rsidR="00E54B84">
        <w:trPr>
          <w:trHeight w:val="128"/>
          <w:jc w:val="center"/>
        </w:trPr>
        <w:tc>
          <w:tcPr>
            <w:tcW w:w="427" w:type="dxa"/>
            <w:vAlign w:val="center"/>
          </w:tcPr>
          <w:p w:rsidR="00E54B84" w:rsidRDefault="00E54B84">
            <w:pPr>
              <w:adjustRightInd w:val="0"/>
              <w:snapToGrid w:val="0"/>
              <w:spacing w:line="240" w:lineRule="atLeast"/>
              <w:jc w:val="center"/>
            </w:pPr>
            <w:r>
              <w:t>4</w:t>
            </w:r>
          </w:p>
        </w:tc>
        <w:tc>
          <w:tcPr>
            <w:tcW w:w="696" w:type="dxa"/>
            <w:vAlign w:val="center"/>
          </w:tcPr>
          <w:p w:rsidR="00E54B84" w:rsidRDefault="00E54B84">
            <w:pPr>
              <w:adjustRightInd w:val="0"/>
              <w:snapToGrid w:val="0"/>
              <w:spacing w:line="240" w:lineRule="atLeast"/>
              <w:jc w:val="center"/>
            </w:pPr>
            <w:r>
              <w:rPr>
                <w:rFonts w:hint="eastAsia"/>
              </w:rPr>
              <w:t>氟化物</w:t>
            </w:r>
          </w:p>
        </w:tc>
        <w:tc>
          <w:tcPr>
            <w:tcW w:w="1686" w:type="dxa"/>
            <w:vMerge/>
            <w:vAlign w:val="center"/>
          </w:tcPr>
          <w:p w:rsidR="00E54B84" w:rsidRDefault="00E54B84" w:rsidP="00E54B84">
            <w:pPr>
              <w:adjustRightInd w:val="0"/>
              <w:snapToGrid w:val="0"/>
              <w:spacing w:line="240" w:lineRule="atLeast"/>
              <w:ind w:leftChars="-50" w:left="31680" w:rightChars="-50" w:right="31680"/>
              <w:jc w:val="center"/>
            </w:pPr>
          </w:p>
        </w:tc>
        <w:tc>
          <w:tcPr>
            <w:tcW w:w="964" w:type="dxa"/>
            <w:vAlign w:val="center"/>
          </w:tcPr>
          <w:p w:rsidR="00E54B84" w:rsidRDefault="00E54B84">
            <w:pPr>
              <w:adjustRightInd w:val="0"/>
              <w:snapToGrid w:val="0"/>
              <w:spacing w:line="240" w:lineRule="atLeast"/>
              <w:jc w:val="center"/>
            </w:pPr>
            <w:r>
              <w:rPr>
                <w:rFonts w:hint="eastAsia"/>
              </w:rPr>
              <w:t>密封滤筒</w:t>
            </w:r>
          </w:p>
        </w:tc>
        <w:tc>
          <w:tcPr>
            <w:tcW w:w="2728" w:type="dxa"/>
            <w:vAlign w:val="center"/>
          </w:tcPr>
          <w:p w:rsidR="00E54B84" w:rsidRDefault="00E54B84">
            <w:pPr>
              <w:adjustRightInd w:val="0"/>
              <w:snapToGrid w:val="0"/>
              <w:spacing w:line="240" w:lineRule="atLeast"/>
              <w:jc w:val="center"/>
              <w:rPr>
                <w:bCs/>
                <w:szCs w:val="21"/>
              </w:rPr>
            </w:pPr>
            <w:r>
              <w:rPr>
                <w:rFonts w:hint="eastAsia"/>
                <w:szCs w:val="21"/>
              </w:rPr>
              <w:t>大气固定污染源</w:t>
            </w:r>
            <w:r>
              <w:rPr>
                <w:szCs w:val="21"/>
              </w:rPr>
              <w:t xml:space="preserve"> </w:t>
            </w:r>
            <w:r>
              <w:rPr>
                <w:rFonts w:hint="eastAsia"/>
                <w:szCs w:val="21"/>
              </w:rPr>
              <w:t>氟化物的测定</w:t>
            </w:r>
            <w:r>
              <w:rPr>
                <w:szCs w:val="21"/>
              </w:rPr>
              <w:t xml:space="preserve"> </w:t>
            </w:r>
            <w:r>
              <w:rPr>
                <w:rFonts w:hint="eastAsia"/>
                <w:szCs w:val="21"/>
              </w:rPr>
              <w:t>离子选择电极法</w:t>
            </w:r>
            <w:r>
              <w:rPr>
                <w:szCs w:val="21"/>
              </w:rPr>
              <w:t>HJ/T 67-2001</w:t>
            </w:r>
          </w:p>
        </w:tc>
        <w:tc>
          <w:tcPr>
            <w:tcW w:w="1999" w:type="dxa"/>
            <w:vAlign w:val="center"/>
          </w:tcPr>
          <w:p w:rsidR="00E54B84" w:rsidRDefault="00E54B84" w:rsidP="00E54B84">
            <w:pPr>
              <w:adjustRightInd w:val="0"/>
              <w:snapToGrid w:val="0"/>
              <w:spacing w:line="240" w:lineRule="atLeast"/>
              <w:ind w:leftChars="-50" w:left="31680" w:rightChars="-50" w:right="31680"/>
              <w:jc w:val="center"/>
            </w:pPr>
            <w:r>
              <w:rPr>
                <w:rFonts w:hint="eastAsia"/>
              </w:rPr>
              <w:t>崂应</w:t>
            </w:r>
            <w:r>
              <w:t>3072</w:t>
            </w:r>
            <w:r>
              <w:rPr>
                <w:rFonts w:hint="eastAsia"/>
              </w:rPr>
              <w:t>型智能双路</w:t>
            </w:r>
          </w:p>
          <w:p w:rsidR="00E54B84" w:rsidRDefault="00E54B84" w:rsidP="00E54B84">
            <w:pPr>
              <w:adjustRightInd w:val="0"/>
              <w:snapToGrid w:val="0"/>
              <w:spacing w:line="240" w:lineRule="atLeast"/>
              <w:ind w:rightChars="-50" w:right="31680"/>
              <w:jc w:val="center"/>
            </w:pPr>
            <w:r>
              <w:rPr>
                <w:rFonts w:hint="eastAsia"/>
              </w:rPr>
              <w:t>烟气采样器</w:t>
            </w:r>
          </w:p>
          <w:p w:rsidR="00E54B84" w:rsidRDefault="00E54B84">
            <w:pPr>
              <w:pStyle w:val="Default"/>
              <w:snapToGrid w:val="0"/>
              <w:spacing w:line="240" w:lineRule="atLeast"/>
              <w:jc w:val="center"/>
              <w:rPr>
                <w:bCs/>
                <w:color w:val="auto"/>
                <w:szCs w:val="21"/>
              </w:rPr>
            </w:pPr>
            <w:r>
              <w:rPr>
                <w:rFonts w:ascii="Times New Roman" w:hAnsi="Times New Roman" w:cs="Times New Roman"/>
                <w:color w:val="auto"/>
                <w:sz w:val="21"/>
                <w:szCs w:val="21"/>
              </w:rPr>
              <w:t>PHSJ-4A</w:t>
            </w:r>
            <w:r>
              <w:rPr>
                <w:rFonts w:ascii="Times New Roman" w:hAnsi="Times New Roman" w:cs="Times New Roman" w:hint="eastAsia"/>
                <w:color w:val="auto"/>
                <w:sz w:val="21"/>
                <w:szCs w:val="21"/>
              </w:rPr>
              <w:t>实验室</w:t>
            </w:r>
            <w:r>
              <w:rPr>
                <w:rFonts w:ascii="Times New Roman" w:hAnsi="Times New Roman" w:cs="Times New Roman"/>
                <w:color w:val="auto"/>
                <w:sz w:val="21"/>
                <w:szCs w:val="21"/>
              </w:rPr>
              <w:t>pH</w:t>
            </w:r>
            <w:r>
              <w:rPr>
                <w:rFonts w:ascii="Times New Roman" w:hAnsi="Times New Roman" w:cs="Times New Roman" w:hint="eastAsia"/>
                <w:color w:val="auto"/>
                <w:sz w:val="21"/>
                <w:szCs w:val="21"/>
              </w:rPr>
              <w:t>计</w:t>
            </w:r>
          </w:p>
        </w:tc>
        <w:tc>
          <w:tcPr>
            <w:tcW w:w="915" w:type="dxa"/>
            <w:vMerge/>
            <w:vAlign w:val="center"/>
          </w:tcPr>
          <w:p w:rsidR="00E54B84" w:rsidRDefault="00E54B84">
            <w:pPr>
              <w:jc w:val="center"/>
              <w:rPr>
                <w:bCs/>
                <w:szCs w:val="21"/>
              </w:rPr>
            </w:pPr>
          </w:p>
        </w:tc>
      </w:tr>
      <w:tr w:rsidR="00E54B84">
        <w:trPr>
          <w:trHeight w:val="128"/>
          <w:jc w:val="center"/>
        </w:trPr>
        <w:tc>
          <w:tcPr>
            <w:tcW w:w="427" w:type="dxa"/>
            <w:vAlign w:val="center"/>
          </w:tcPr>
          <w:p w:rsidR="00E54B84" w:rsidRDefault="00E54B84">
            <w:pPr>
              <w:adjustRightInd w:val="0"/>
              <w:snapToGrid w:val="0"/>
              <w:spacing w:line="240" w:lineRule="atLeast"/>
              <w:jc w:val="center"/>
            </w:pPr>
            <w:r>
              <w:t>5</w:t>
            </w:r>
          </w:p>
        </w:tc>
        <w:tc>
          <w:tcPr>
            <w:tcW w:w="696" w:type="dxa"/>
            <w:vAlign w:val="center"/>
          </w:tcPr>
          <w:p w:rsidR="00E54B84" w:rsidRDefault="00E54B84">
            <w:pPr>
              <w:adjustRightInd w:val="0"/>
              <w:snapToGrid w:val="0"/>
              <w:spacing w:line="240" w:lineRule="atLeast"/>
              <w:jc w:val="center"/>
            </w:pPr>
            <w:r>
              <w:rPr>
                <w:rFonts w:hint="eastAsia"/>
              </w:rPr>
              <w:t>烟气黑度</w:t>
            </w:r>
          </w:p>
        </w:tc>
        <w:tc>
          <w:tcPr>
            <w:tcW w:w="1686" w:type="dxa"/>
            <w:vAlign w:val="center"/>
          </w:tcPr>
          <w:p w:rsidR="00E54B84" w:rsidRDefault="00E54B84">
            <w:pPr>
              <w:adjustRightInd w:val="0"/>
              <w:snapToGrid w:val="0"/>
              <w:spacing w:line="240" w:lineRule="atLeast"/>
              <w:jc w:val="center"/>
              <w:rPr>
                <w:bCs/>
                <w:szCs w:val="21"/>
              </w:rPr>
            </w:pPr>
            <w:r>
              <w:rPr>
                <w:rFonts w:hint="eastAsia"/>
                <w:bCs/>
                <w:szCs w:val="21"/>
              </w:rPr>
              <w:t>固定污染源排放</w:t>
            </w:r>
            <w:r>
              <w:rPr>
                <w:bCs/>
                <w:szCs w:val="21"/>
              </w:rPr>
              <w:t xml:space="preserve"> </w:t>
            </w:r>
            <w:r>
              <w:rPr>
                <w:rFonts w:hint="eastAsia"/>
                <w:bCs/>
                <w:szCs w:val="21"/>
              </w:rPr>
              <w:t>烟气黑度的测定</w:t>
            </w:r>
            <w:r>
              <w:rPr>
                <w:bCs/>
                <w:szCs w:val="21"/>
              </w:rPr>
              <w:t xml:space="preserve"> </w:t>
            </w:r>
            <w:r>
              <w:rPr>
                <w:rFonts w:hint="eastAsia"/>
                <w:bCs/>
                <w:szCs w:val="21"/>
              </w:rPr>
              <w:t>林格曼烟气黑度图法</w:t>
            </w:r>
            <w:r>
              <w:rPr>
                <w:bCs/>
                <w:szCs w:val="21"/>
              </w:rPr>
              <w:t>HJ/T398-2007</w:t>
            </w:r>
          </w:p>
        </w:tc>
        <w:tc>
          <w:tcPr>
            <w:tcW w:w="964" w:type="dxa"/>
            <w:vAlign w:val="center"/>
          </w:tcPr>
          <w:p w:rsidR="00E54B84" w:rsidRDefault="00E54B84">
            <w:pPr>
              <w:pStyle w:val="Default"/>
              <w:snapToGrid w:val="0"/>
              <w:spacing w:line="240" w:lineRule="atLeast"/>
              <w:jc w:val="center"/>
              <w:rPr>
                <w:bCs/>
                <w:color w:val="auto"/>
                <w:szCs w:val="21"/>
              </w:rPr>
            </w:pPr>
            <w:r>
              <w:rPr>
                <w:bCs/>
                <w:color w:val="auto"/>
                <w:szCs w:val="21"/>
              </w:rPr>
              <w:t>-</w:t>
            </w:r>
          </w:p>
        </w:tc>
        <w:tc>
          <w:tcPr>
            <w:tcW w:w="2728" w:type="dxa"/>
            <w:vAlign w:val="center"/>
          </w:tcPr>
          <w:p w:rsidR="00E54B84" w:rsidRDefault="00E54B84">
            <w:pPr>
              <w:adjustRightInd w:val="0"/>
              <w:snapToGrid w:val="0"/>
              <w:spacing w:line="240" w:lineRule="atLeast"/>
              <w:jc w:val="center"/>
              <w:rPr>
                <w:bCs/>
                <w:szCs w:val="21"/>
              </w:rPr>
            </w:pPr>
            <w:r>
              <w:rPr>
                <w:rFonts w:hint="eastAsia"/>
                <w:bCs/>
                <w:szCs w:val="21"/>
              </w:rPr>
              <w:t>固定污染源排放</w:t>
            </w:r>
            <w:r>
              <w:rPr>
                <w:bCs/>
                <w:szCs w:val="21"/>
              </w:rPr>
              <w:t xml:space="preserve"> </w:t>
            </w:r>
            <w:r>
              <w:rPr>
                <w:rFonts w:hint="eastAsia"/>
                <w:bCs/>
                <w:szCs w:val="21"/>
              </w:rPr>
              <w:t>烟气黑度的测定</w:t>
            </w:r>
            <w:r>
              <w:rPr>
                <w:bCs/>
                <w:szCs w:val="21"/>
              </w:rPr>
              <w:t xml:space="preserve"> </w:t>
            </w:r>
            <w:r>
              <w:rPr>
                <w:rFonts w:hint="eastAsia"/>
                <w:bCs/>
                <w:szCs w:val="21"/>
              </w:rPr>
              <w:t>林格曼烟气黑度图法</w:t>
            </w:r>
            <w:r>
              <w:rPr>
                <w:bCs/>
                <w:szCs w:val="21"/>
              </w:rPr>
              <w:t>HJ/T398-2007</w:t>
            </w:r>
          </w:p>
        </w:tc>
        <w:tc>
          <w:tcPr>
            <w:tcW w:w="1999" w:type="dxa"/>
            <w:vAlign w:val="center"/>
          </w:tcPr>
          <w:p w:rsidR="00E54B84" w:rsidRDefault="00E54B84">
            <w:pPr>
              <w:pStyle w:val="Default"/>
              <w:snapToGrid w:val="0"/>
              <w:spacing w:line="240" w:lineRule="atLeast"/>
              <w:jc w:val="center"/>
              <w:rPr>
                <w:bCs/>
                <w:color w:val="auto"/>
                <w:szCs w:val="21"/>
              </w:rPr>
            </w:pPr>
            <w:r>
              <w:rPr>
                <w:rFonts w:hint="eastAsia"/>
                <w:bCs/>
                <w:color w:val="auto"/>
                <w:szCs w:val="21"/>
              </w:rPr>
              <w:t>林格曼</w:t>
            </w:r>
            <w:r>
              <w:rPr>
                <w:bCs/>
                <w:color w:val="auto"/>
                <w:szCs w:val="21"/>
              </w:rPr>
              <w:t xml:space="preserve">              </w:t>
            </w:r>
            <w:r>
              <w:rPr>
                <w:rFonts w:hint="eastAsia"/>
                <w:bCs/>
                <w:color w:val="auto"/>
                <w:szCs w:val="21"/>
              </w:rPr>
              <w:t>烟气黑度图</w:t>
            </w:r>
          </w:p>
        </w:tc>
        <w:tc>
          <w:tcPr>
            <w:tcW w:w="915" w:type="dxa"/>
            <w:vMerge/>
            <w:vAlign w:val="center"/>
          </w:tcPr>
          <w:p w:rsidR="00E54B84" w:rsidRDefault="00E54B84">
            <w:pPr>
              <w:jc w:val="center"/>
              <w:rPr>
                <w:bCs/>
                <w:szCs w:val="21"/>
              </w:rPr>
            </w:pPr>
          </w:p>
        </w:tc>
      </w:tr>
      <w:tr w:rsidR="00E54B84">
        <w:trPr>
          <w:trHeight w:val="128"/>
          <w:jc w:val="center"/>
        </w:trPr>
        <w:tc>
          <w:tcPr>
            <w:tcW w:w="427" w:type="dxa"/>
            <w:vAlign w:val="center"/>
          </w:tcPr>
          <w:p w:rsidR="00E54B84" w:rsidRDefault="00E54B84">
            <w:pPr>
              <w:adjustRightInd w:val="0"/>
              <w:snapToGrid w:val="0"/>
              <w:spacing w:line="240" w:lineRule="atLeast"/>
              <w:jc w:val="center"/>
            </w:pPr>
            <w:r>
              <w:t>7</w:t>
            </w:r>
          </w:p>
        </w:tc>
        <w:tc>
          <w:tcPr>
            <w:tcW w:w="696" w:type="dxa"/>
            <w:vAlign w:val="center"/>
          </w:tcPr>
          <w:p w:rsidR="00E54B84" w:rsidRDefault="00E54B84">
            <w:pPr>
              <w:adjustRightInd w:val="0"/>
              <w:snapToGrid w:val="0"/>
              <w:spacing w:line="240" w:lineRule="atLeast"/>
              <w:jc w:val="center"/>
            </w:pPr>
            <w:r>
              <w:rPr>
                <w:rFonts w:hint="eastAsia"/>
              </w:rPr>
              <w:t>二噁英类</w:t>
            </w:r>
          </w:p>
        </w:tc>
        <w:tc>
          <w:tcPr>
            <w:tcW w:w="1686" w:type="dxa"/>
            <w:vAlign w:val="center"/>
          </w:tcPr>
          <w:p w:rsidR="00E54B84" w:rsidRDefault="00E54B84">
            <w:pPr>
              <w:adjustRightInd w:val="0"/>
              <w:snapToGrid w:val="0"/>
              <w:spacing w:line="240" w:lineRule="atLeast"/>
              <w:jc w:val="center"/>
            </w:pPr>
            <w:r>
              <w:rPr>
                <w:rFonts w:hint="eastAsia"/>
              </w:rPr>
              <w:t>固定污染源排气中颗粒物的测定与气态污染物采样方法（</w:t>
            </w:r>
            <w:r>
              <w:t>GB/T16157</w:t>
            </w:r>
          </w:p>
          <w:p w:rsidR="00E54B84" w:rsidRDefault="00E54B84">
            <w:pPr>
              <w:adjustRightInd w:val="0"/>
              <w:snapToGrid w:val="0"/>
              <w:spacing w:line="240" w:lineRule="atLeast"/>
              <w:jc w:val="center"/>
            </w:pPr>
            <w:r>
              <w:t>-1996</w:t>
            </w:r>
            <w:r>
              <w:rPr>
                <w:rFonts w:hint="eastAsia"/>
              </w:rPr>
              <w:t>）</w:t>
            </w:r>
          </w:p>
        </w:tc>
        <w:tc>
          <w:tcPr>
            <w:tcW w:w="964" w:type="dxa"/>
            <w:vAlign w:val="center"/>
          </w:tcPr>
          <w:p w:rsidR="00E54B84" w:rsidRDefault="00E54B84">
            <w:pPr>
              <w:adjustRightInd w:val="0"/>
              <w:snapToGrid w:val="0"/>
              <w:spacing w:line="240" w:lineRule="atLeast"/>
              <w:jc w:val="center"/>
            </w:pPr>
            <w:r>
              <w:rPr>
                <w:rFonts w:hint="eastAsia"/>
              </w:rPr>
              <w:t>密封滤筒</w:t>
            </w:r>
          </w:p>
        </w:tc>
        <w:tc>
          <w:tcPr>
            <w:tcW w:w="2728" w:type="dxa"/>
            <w:vAlign w:val="center"/>
          </w:tcPr>
          <w:p w:rsidR="00E54B84" w:rsidRDefault="00E54B84">
            <w:pPr>
              <w:adjustRightInd w:val="0"/>
              <w:snapToGrid w:val="0"/>
              <w:spacing w:line="240" w:lineRule="atLeast"/>
              <w:jc w:val="center"/>
              <w:rPr>
                <w:bCs/>
                <w:szCs w:val="21"/>
              </w:rPr>
            </w:pPr>
            <w:r>
              <w:rPr>
                <w:rFonts w:hint="eastAsia"/>
                <w:bCs/>
                <w:szCs w:val="21"/>
              </w:rPr>
              <w:t>废气</w:t>
            </w:r>
            <w:r>
              <w:rPr>
                <w:rFonts w:ascii="宋体" w:hAnsi="宋体" w:cs="宋体" w:hint="eastAsia"/>
                <w:bCs/>
                <w:szCs w:val="21"/>
              </w:rPr>
              <w:t>《环境空气和废气二噁英类的测定，同位素稀释高分辨气相色谱，高分辨质谱法》（</w:t>
            </w:r>
            <w:r>
              <w:rPr>
                <w:rFonts w:ascii="宋体" w:hAnsi="宋体" w:cs="宋体"/>
                <w:bCs/>
                <w:szCs w:val="21"/>
              </w:rPr>
              <w:t>HJ77.2-2008</w:t>
            </w:r>
            <w:r>
              <w:rPr>
                <w:rFonts w:ascii="宋体" w:hAnsi="宋体" w:cs="宋体" w:hint="eastAsia"/>
                <w:bCs/>
                <w:szCs w:val="21"/>
              </w:rPr>
              <w:t>）</w:t>
            </w:r>
          </w:p>
        </w:tc>
        <w:tc>
          <w:tcPr>
            <w:tcW w:w="1999" w:type="dxa"/>
            <w:vAlign w:val="center"/>
          </w:tcPr>
          <w:p w:rsidR="00E54B84" w:rsidRDefault="00E54B84">
            <w:pPr>
              <w:adjustRightInd w:val="0"/>
              <w:snapToGrid w:val="0"/>
              <w:spacing w:line="240" w:lineRule="atLeast"/>
              <w:jc w:val="center"/>
              <w:rPr>
                <w:bCs/>
                <w:szCs w:val="21"/>
              </w:rPr>
            </w:pPr>
            <w:r>
              <w:rPr>
                <w:rFonts w:ascii="Arial" w:hAnsi="Arial" w:cs="Arial" w:hint="eastAsia"/>
                <w:szCs w:val="21"/>
                <w:shd w:val="clear" w:color="auto" w:fill="FFFFFF"/>
              </w:rPr>
              <w:t>玻璃长颈瓶采样器</w:t>
            </w:r>
            <w:r>
              <w:rPr>
                <w:rFonts w:ascii="Arial" w:hAnsi="Arial" w:cs="Arial"/>
                <w:szCs w:val="21"/>
                <w:shd w:val="clear" w:color="auto" w:fill="FFFFFF"/>
              </w:rPr>
              <w:t>/</w:t>
            </w:r>
            <w:r>
              <w:rPr>
                <w:rFonts w:hint="eastAsia"/>
                <w:bCs/>
                <w:szCs w:val="21"/>
              </w:rPr>
              <w:t>高分辨气相色谱</w:t>
            </w:r>
            <w:r>
              <w:rPr>
                <w:bCs/>
                <w:szCs w:val="21"/>
              </w:rPr>
              <w:t>-</w:t>
            </w:r>
            <w:r>
              <w:rPr>
                <w:rFonts w:hint="eastAsia"/>
                <w:bCs/>
                <w:szCs w:val="21"/>
              </w:rPr>
              <w:t>高分辨质谱仪</w:t>
            </w:r>
          </w:p>
        </w:tc>
        <w:tc>
          <w:tcPr>
            <w:tcW w:w="915" w:type="dxa"/>
            <w:vMerge/>
            <w:vAlign w:val="center"/>
          </w:tcPr>
          <w:p w:rsidR="00E54B84" w:rsidRDefault="00E54B84">
            <w:pPr>
              <w:jc w:val="center"/>
              <w:rPr>
                <w:bCs/>
                <w:szCs w:val="21"/>
              </w:rPr>
            </w:pPr>
          </w:p>
        </w:tc>
      </w:tr>
      <w:tr w:rsidR="00E54B84">
        <w:trPr>
          <w:trHeight w:val="128"/>
          <w:jc w:val="center"/>
        </w:trPr>
        <w:tc>
          <w:tcPr>
            <w:tcW w:w="427" w:type="dxa"/>
            <w:vAlign w:val="center"/>
          </w:tcPr>
          <w:p w:rsidR="00E54B84" w:rsidRDefault="00E54B84">
            <w:pPr>
              <w:adjustRightInd w:val="0"/>
              <w:snapToGrid w:val="0"/>
              <w:spacing w:line="240" w:lineRule="atLeast"/>
              <w:jc w:val="center"/>
            </w:pPr>
            <w:r>
              <w:t>6</w:t>
            </w:r>
          </w:p>
        </w:tc>
        <w:tc>
          <w:tcPr>
            <w:tcW w:w="696" w:type="dxa"/>
            <w:vAlign w:val="center"/>
          </w:tcPr>
          <w:p w:rsidR="00E54B84" w:rsidRDefault="00E54B84">
            <w:pPr>
              <w:adjustRightInd w:val="0"/>
              <w:snapToGrid w:val="0"/>
              <w:spacing w:line="240" w:lineRule="atLeast"/>
              <w:jc w:val="center"/>
            </w:pPr>
            <w:r>
              <w:rPr>
                <w:rFonts w:hint="eastAsia"/>
              </w:rPr>
              <w:t>无组织颗粒物</w:t>
            </w:r>
          </w:p>
        </w:tc>
        <w:tc>
          <w:tcPr>
            <w:tcW w:w="1686" w:type="dxa"/>
            <w:vAlign w:val="center"/>
          </w:tcPr>
          <w:p w:rsidR="00E54B84" w:rsidRDefault="00E54B84">
            <w:pPr>
              <w:adjustRightInd w:val="0"/>
              <w:snapToGrid w:val="0"/>
              <w:spacing w:line="240" w:lineRule="atLeast"/>
              <w:jc w:val="center"/>
            </w:pPr>
            <w:r>
              <w:rPr>
                <w:rFonts w:hint="eastAsia"/>
              </w:rPr>
              <w:t>《大气污染物无组织排放监测技术导则</w:t>
            </w:r>
            <w:r>
              <w:t>(HJ/T55-2000)</w:t>
            </w:r>
            <w:r>
              <w:rPr>
                <w:rFonts w:hint="eastAsia"/>
              </w:rPr>
              <w:t>》</w:t>
            </w:r>
          </w:p>
        </w:tc>
        <w:tc>
          <w:tcPr>
            <w:tcW w:w="964" w:type="dxa"/>
            <w:vAlign w:val="center"/>
          </w:tcPr>
          <w:p w:rsidR="00E54B84" w:rsidRDefault="00E54B84">
            <w:pPr>
              <w:adjustRightInd w:val="0"/>
              <w:snapToGrid w:val="0"/>
              <w:spacing w:line="240" w:lineRule="atLeast"/>
              <w:jc w:val="center"/>
            </w:pPr>
            <w:r>
              <w:rPr>
                <w:rFonts w:hint="eastAsia"/>
              </w:rPr>
              <w:t>密封滤筒</w:t>
            </w:r>
          </w:p>
        </w:tc>
        <w:tc>
          <w:tcPr>
            <w:tcW w:w="2728" w:type="dxa"/>
            <w:vAlign w:val="center"/>
          </w:tcPr>
          <w:p w:rsidR="00E54B84" w:rsidRDefault="00E54B84">
            <w:pPr>
              <w:adjustRightInd w:val="0"/>
              <w:snapToGrid w:val="0"/>
              <w:spacing w:line="240" w:lineRule="atLeast"/>
              <w:jc w:val="center"/>
              <w:rPr>
                <w:bCs/>
                <w:szCs w:val="21"/>
              </w:rPr>
            </w:pPr>
            <w:r>
              <w:rPr>
                <w:rFonts w:hint="eastAsia"/>
                <w:szCs w:val="21"/>
              </w:rPr>
              <w:t>环境空气</w:t>
            </w:r>
            <w:r>
              <w:rPr>
                <w:szCs w:val="21"/>
              </w:rPr>
              <w:t xml:space="preserve"> </w:t>
            </w:r>
            <w:r>
              <w:rPr>
                <w:rFonts w:hint="eastAsia"/>
                <w:szCs w:val="21"/>
              </w:rPr>
              <w:t>总悬浮颗粒物的测定</w:t>
            </w:r>
            <w:r>
              <w:rPr>
                <w:szCs w:val="21"/>
              </w:rPr>
              <w:t xml:space="preserve"> </w:t>
            </w:r>
            <w:r>
              <w:rPr>
                <w:rFonts w:hint="eastAsia"/>
                <w:szCs w:val="21"/>
              </w:rPr>
              <w:t>重量法</w:t>
            </w:r>
            <w:r>
              <w:rPr>
                <w:szCs w:val="21"/>
              </w:rPr>
              <w:t>GB/T 15432-1995</w:t>
            </w:r>
          </w:p>
        </w:tc>
        <w:tc>
          <w:tcPr>
            <w:tcW w:w="1999" w:type="dxa"/>
            <w:vAlign w:val="center"/>
          </w:tcPr>
          <w:p w:rsidR="00E54B84" w:rsidRDefault="00E54B84">
            <w:pPr>
              <w:adjustRightInd w:val="0"/>
              <w:snapToGrid w:val="0"/>
              <w:spacing w:line="240" w:lineRule="atLeast"/>
              <w:jc w:val="center"/>
            </w:pPr>
            <w:r>
              <w:t>MH1200</w:t>
            </w:r>
            <w:r>
              <w:rPr>
                <w:rFonts w:hint="eastAsia"/>
              </w:rPr>
              <w:t>全自动大气</w:t>
            </w:r>
            <w:r>
              <w:t>/</w:t>
            </w:r>
            <w:r>
              <w:rPr>
                <w:rFonts w:hint="eastAsia"/>
              </w:rPr>
              <w:t>颗粒物采样器</w:t>
            </w:r>
          </w:p>
          <w:p w:rsidR="00E54B84" w:rsidRDefault="00E54B84">
            <w:pPr>
              <w:pStyle w:val="Default"/>
              <w:snapToGrid w:val="0"/>
              <w:spacing w:line="240" w:lineRule="atLeast"/>
              <w:jc w:val="center"/>
              <w:rPr>
                <w:color w:val="auto"/>
              </w:rPr>
            </w:pPr>
            <w:r>
              <w:rPr>
                <w:rFonts w:ascii="Times New Roman" w:hAnsi="Times New Roman" w:cs="Times New Roman"/>
                <w:color w:val="auto"/>
                <w:sz w:val="21"/>
                <w:szCs w:val="21"/>
              </w:rPr>
              <w:t>SQP</w:t>
            </w:r>
            <w:r>
              <w:rPr>
                <w:rFonts w:ascii="Times New Roman" w:hAnsi="Times New Roman" w:cs="Times New Roman" w:hint="eastAsia"/>
                <w:color w:val="auto"/>
                <w:sz w:val="21"/>
                <w:szCs w:val="21"/>
              </w:rPr>
              <w:t>电子天平</w:t>
            </w:r>
          </w:p>
        </w:tc>
        <w:tc>
          <w:tcPr>
            <w:tcW w:w="915" w:type="dxa"/>
            <w:vMerge/>
            <w:vAlign w:val="center"/>
          </w:tcPr>
          <w:p w:rsidR="00E54B84" w:rsidRDefault="00E54B84">
            <w:pPr>
              <w:jc w:val="center"/>
              <w:rPr>
                <w:bCs/>
                <w:szCs w:val="21"/>
              </w:rPr>
            </w:pPr>
          </w:p>
        </w:tc>
      </w:tr>
    </w:tbl>
    <w:p w:rsidR="00E54B84" w:rsidRDefault="00E54B84">
      <w:pPr>
        <w:pStyle w:val="Heading2"/>
        <w:ind w:left="360"/>
      </w:pPr>
      <w:bookmarkStart w:id="14" w:name="_Toc536432241"/>
      <w:r>
        <w:rPr>
          <w:rFonts w:hint="eastAsia"/>
        </w:rPr>
        <w:t>废水监测</w:t>
      </w:r>
      <w:bookmarkEnd w:id="14"/>
    </w:p>
    <w:p w:rsidR="00E54B84" w:rsidRDefault="00E54B84" w:rsidP="00063150">
      <w:pPr>
        <w:ind w:firstLineChars="200" w:firstLine="31680"/>
        <w:rPr>
          <w:sz w:val="32"/>
          <w:szCs w:val="32"/>
        </w:rPr>
      </w:pPr>
      <w:r>
        <w:rPr>
          <w:rFonts w:hint="eastAsia"/>
          <w:sz w:val="32"/>
          <w:szCs w:val="32"/>
        </w:rPr>
        <w:t>我公司废水监测点位有高炉冲渣补水口</w:t>
      </w:r>
      <w:r>
        <w:rPr>
          <w:sz w:val="32"/>
          <w:szCs w:val="32"/>
        </w:rPr>
        <w:t>(</w:t>
      </w:r>
      <w:r>
        <w:rPr>
          <w:rFonts w:hint="eastAsia"/>
          <w:sz w:val="32"/>
          <w:szCs w:val="32"/>
        </w:rPr>
        <w:t>高炉冲渣回用水池共用</w:t>
      </w:r>
      <w:r>
        <w:rPr>
          <w:sz w:val="32"/>
          <w:szCs w:val="32"/>
        </w:rPr>
        <w:t>)</w:t>
      </w:r>
      <w:r>
        <w:rPr>
          <w:rFonts w:hint="eastAsia"/>
          <w:sz w:val="32"/>
          <w:szCs w:val="32"/>
        </w:rPr>
        <w:t>，雨水排放口，热轧冷却水三个，废水全部循环利用不外排。</w:t>
      </w:r>
    </w:p>
    <w:p w:rsidR="00E54B84" w:rsidRDefault="00E54B84" w:rsidP="00063150">
      <w:pPr>
        <w:ind w:firstLineChars="200" w:firstLine="31680"/>
        <w:rPr>
          <w:sz w:val="32"/>
          <w:szCs w:val="32"/>
        </w:rPr>
      </w:pPr>
      <w:r>
        <w:rPr>
          <w:sz w:val="32"/>
          <w:szCs w:val="32"/>
        </w:rPr>
        <w:t>1</w:t>
      </w:r>
      <w:r>
        <w:rPr>
          <w:rFonts w:hint="eastAsia"/>
          <w:sz w:val="32"/>
          <w:szCs w:val="32"/>
        </w:rPr>
        <w:t>、废水监测内容</w:t>
      </w:r>
    </w:p>
    <w:p w:rsidR="00E54B84" w:rsidRDefault="00E54B84" w:rsidP="00063150">
      <w:pPr>
        <w:ind w:firstLineChars="200" w:firstLine="31680"/>
        <w:rPr>
          <w:sz w:val="32"/>
          <w:szCs w:val="32"/>
        </w:rPr>
      </w:pPr>
      <w:r>
        <w:rPr>
          <w:rFonts w:hint="eastAsia"/>
          <w:sz w:val="32"/>
          <w:szCs w:val="32"/>
        </w:rPr>
        <w:t>废水监测点位，监测项目及监测频次如下：</w:t>
      </w:r>
    </w:p>
    <w:p w:rsidR="00E54B84" w:rsidRDefault="00E54B84">
      <w:pPr>
        <w:pStyle w:val="Default"/>
        <w:rPr>
          <w:color w:val="auto"/>
        </w:rPr>
      </w:pPr>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3-3  </w:t>
      </w:r>
      <w:r>
        <w:rPr>
          <w:rFonts w:hint="eastAsia"/>
          <w:b/>
          <w:sz w:val="28"/>
          <w:szCs w:val="28"/>
          <w:lang w:val="zh-CN"/>
        </w:rPr>
        <w:t>废水污染源监测内容一览表</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2699"/>
        <w:gridCol w:w="2349"/>
        <w:gridCol w:w="1565"/>
        <w:gridCol w:w="2409"/>
      </w:tblGrid>
      <w:tr w:rsidR="00E54B84">
        <w:trPr>
          <w:trHeight w:val="522"/>
          <w:jc w:val="center"/>
        </w:trPr>
        <w:tc>
          <w:tcPr>
            <w:tcW w:w="915" w:type="dxa"/>
            <w:vAlign w:val="center"/>
          </w:tcPr>
          <w:p w:rsidR="00E54B84" w:rsidRDefault="00E54B84">
            <w:pPr>
              <w:pStyle w:val="Default"/>
              <w:jc w:val="center"/>
              <w:rPr>
                <w:b/>
                <w:color w:val="auto"/>
              </w:rPr>
            </w:pPr>
            <w:r>
              <w:rPr>
                <w:rFonts w:hint="eastAsia"/>
                <w:b/>
                <w:color w:val="auto"/>
              </w:rPr>
              <w:t>序号</w:t>
            </w:r>
          </w:p>
        </w:tc>
        <w:tc>
          <w:tcPr>
            <w:tcW w:w="2699" w:type="dxa"/>
            <w:vAlign w:val="center"/>
          </w:tcPr>
          <w:p w:rsidR="00E54B84" w:rsidRDefault="00E54B84">
            <w:pPr>
              <w:pStyle w:val="Default"/>
              <w:jc w:val="center"/>
              <w:rPr>
                <w:b/>
                <w:color w:val="auto"/>
              </w:rPr>
            </w:pPr>
            <w:r>
              <w:rPr>
                <w:rFonts w:hint="eastAsia"/>
                <w:b/>
                <w:color w:val="auto"/>
              </w:rPr>
              <w:t>监测点位</w:t>
            </w:r>
          </w:p>
        </w:tc>
        <w:tc>
          <w:tcPr>
            <w:tcW w:w="2349" w:type="dxa"/>
            <w:vAlign w:val="center"/>
          </w:tcPr>
          <w:p w:rsidR="00E54B84" w:rsidRDefault="00E54B84">
            <w:pPr>
              <w:pStyle w:val="Default"/>
              <w:jc w:val="center"/>
              <w:rPr>
                <w:b/>
                <w:color w:val="auto"/>
              </w:rPr>
            </w:pPr>
            <w:r>
              <w:rPr>
                <w:rFonts w:hint="eastAsia"/>
                <w:b/>
                <w:color w:val="auto"/>
              </w:rPr>
              <w:t>分析项目</w:t>
            </w:r>
          </w:p>
        </w:tc>
        <w:tc>
          <w:tcPr>
            <w:tcW w:w="1565" w:type="dxa"/>
            <w:vAlign w:val="center"/>
          </w:tcPr>
          <w:p w:rsidR="00E54B84" w:rsidRDefault="00E54B84">
            <w:pPr>
              <w:pStyle w:val="Default"/>
              <w:jc w:val="center"/>
              <w:rPr>
                <w:b/>
                <w:color w:val="auto"/>
              </w:rPr>
            </w:pPr>
            <w:r>
              <w:rPr>
                <w:rFonts w:hint="eastAsia"/>
                <w:b/>
                <w:color w:val="auto"/>
              </w:rPr>
              <w:t>监测频次</w:t>
            </w:r>
          </w:p>
        </w:tc>
        <w:tc>
          <w:tcPr>
            <w:tcW w:w="2409" w:type="dxa"/>
            <w:vAlign w:val="center"/>
          </w:tcPr>
          <w:p w:rsidR="00E54B84" w:rsidRDefault="00E54B84">
            <w:pPr>
              <w:pStyle w:val="Default"/>
              <w:jc w:val="center"/>
              <w:rPr>
                <w:b/>
                <w:color w:val="auto"/>
              </w:rPr>
            </w:pPr>
            <w:r>
              <w:rPr>
                <w:rFonts w:hint="eastAsia"/>
                <w:b/>
                <w:color w:val="auto"/>
              </w:rPr>
              <w:t>排放方式排去方向</w:t>
            </w:r>
          </w:p>
        </w:tc>
      </w:tr>
      <w:tr w:rsidR="00E54B84">
        <w:trPr>
          <w:trHeight w:val="529"/>
          <w:jc w:val="center"/>
        </w:trPr>
        <w:tc>
          <w:tcPr>
            <w:tcW w:w="915" w:type="dxa"/>
            <w:vMerge w:val="restart"/>
            <w:vAlign w:val="center"/>
          </w:tcPr>
          <w:p w:rsidR="00E54B84" w:rsidRDefault="00E54B84">
            <w:pPr>
              <w:pStyle w:val="Default"/>
              <w:jc w:val="center"/>
              <w:rPr>
                <w:color w:val="auto"/>
              </w:rPr>
            </w:pPr>
            <w:r>
              <w:rPr>
                <w:color w:val="auto"/>
              </w:rPr>
              <w:t>1</w:t>
            </w:r>
          </w:p>
        </w:tc>
        <w:tc>
          <w:tcPr>
            <w:tcW w:w="2699" w:type="dxa"/>
            <w:vMerge w:val="restart"/>
            <w:vAlign w:val="center"/>
          </w:tcPr>
          <w:p w:rsidR="00E54B84" w:rsidRDefault="00E54B84">
            <w:pPr>
              <w:pStyle w:val="Default"/>
              <w:jc w:val="center"/>
              <w:rPr>
                <w:rFonts w:ascii="Times New Roman" w:hAnsi="Times New Roman"/>
                <w:color w:val="auto"/>
                <w:sz w:val="21"/>
                <w:szCs w:val="21"/>
              </w:rPr>
            </w:pPr>
            <w:r>
              <w:rPr>
                <w:rFonts w:ascii="Times New Roman" w:hAnsi="Times New Roman" w:hint="eastAsia"/>
                <w:color w:val="auto"/>
                <w:sz w:val="21"/>
                <w:szCs w:val="21"/>
              </w:rPr>
              <w:t>高炉冲渣补水口</w:t>
            </w:r>
            <w:r>
              <w:rPr>
                <w:rFonts w:ascii="Times New Roman" w:hAnsi="Times New Roman" w:cs="Times New Roman"/>
                <w:color w:val="auto"/>
                <w:sz w:val="21"/>
                <w:szCs w:val="21"/>
              </w:rPr>
              <w:t>(</w:t>
            </w:r>
            <w:r>
              <w:rPr>
                <w:rFonts w:ascii="Times New Roman" w:hAnsi="Times New Roman" w:cs="Times New Roman" w:hint="eastAsia"/>
                <w:color w:val="auto"/>
                <w:sz w:val="21"/>
                <w:szCs w:val="21"/>
              </w:rPr>
              <w:t>高炉冲渣回用水池共用</w:t>
            </w:r>
            <w:r>
              <w:rPr>
                <w:rFonts w:ascii="Times New Roman" w:hAnsi="Times New Roman" w:cs="Times New Roman"/>
                <w:color w:val="auto"/>
                <w:sz w:val="21"/>
                <w:szCs w:val="21"/>
              </w:rPr>
              <w:t>)</w:t>
            </w:r>
          </w:p>
        </w:tc>
        <w:tc>
          <w:tcPr>
            <w:tcW w:w="2349" w:type="dxa"/>
            <w:vAlign w:val="center"/>
          </w:tcPr>
          <w:p w:rsidR="00E54B84" w:rsidRDefault="00E54B84">
            <w:pPr>
              <w:pStyle w:val="Default"/>
              <w:jc w:val="center"/>
              <w:rPr>
                <w:color w:val="auto"/>
                <w:sz w:val="21"/>
                <w:szCs w:val="21"/>
              </w:rPr>
            </w:pPr>
            <w:r>
              <w:rPr>
                <w:color w:val="auto"/>
                <w:sz w:val="21"/>
                <w:szCs w:val="21"/>
              </w:rPr>
              <w:t>PH</w:t>
            </w:r>
          </w:p>
        </w:tc>
        <w:tc>
          <w:tcPr>
            <w:tcW w:w="1565" w:type="dxa"/>
            <w:vMerge w:val="restart"/>
            <w:vAlign w:val="center"/>
          </w:tcPr>
          <w:p w:rsidR="00E54B84" w:rsidRDefault="00E54B84">
            <w:pPr>
              <w:pStyle w:val="Default"/>
              <w:jc w:val="center"/>
              <w:rPr>
                <w:color w:val="auto"/>
                <w:sz w:val="21"/>
                <w:szCs w:val="21"/>
              </w:rPr>
            </w:pPr>
            <w:r>
              <w:rPr>
                <w:color w:val="auto"/>
                <w:sz w:val="21"/>
                <w:szCs w:val="21"/>
              </w:rPr>
              <w:t>1</w:t>
            </w:r>
            <w:r>
              <w:rPr>
                <w:rFonts w:hint="eastAsia"/>
                <w:color w:val="auto"/>
                <w:sz w:val="21"/>
                <w:szCs w:val="21"/>
              </w:rPr>
              <w:t>次</w:t>
            </w:r>
            <w:r>
              <w:rPr>
                <w:color w:val="auto"/>
                <w:sz w:val="21"/>
                <w:szCs w:val="21"/>
              </w:rPr>
              <w:t>/</w:t>
            </w:r>
            <w:r>
              <w:rPr>
                <w:rFonts w:hint="eastAsia"/>
                <w:color w:val="auto"/>
                <w:sz w:val="21"/>
                <w:szCs w:val="21"/>
              </w:rPr>
              <w:t>周</w:t>
            </w:r>
          </w:p>
        </w:tc>
        <w:tc>
          <w:tcPr>
            <w:tcW w:w="2409" w:type="dxa"/>
            <w:vMerge w:val="restart"/>
            <w:vAlign w:val="center"/>
          </w:tcPr>
          <w:p w:rsidR="00E54B84" w:rsidRDefault="00E54B84">
            <w:pPr>
              <w:pStyle w:val="Default"/>
              <w:jc w:val="center"/>
              <w:rPr>
                <w:color w:val="auto"/>
                <w:sz w:val="21"/>
                <w:szCs w:val="21"/>
              </w:rPr>
            </w:pPr>
            <w:r>
              <w:rPr>
                <w:rFonts w:hint="eastAsia"/>
                <w:color w:val="auto"/>
                <w:sz w:val="21"/>
                <w:szCs w:val="21"/>
              </w:rPr>
              <w:t>不外排。</w:t>
            </w:r>
          </w:p>
        </w:tc>
      </w:tr>
      <w:tr w:rsidR="00E54B84">
        <w:trPr>
          <w:trHeight w:val="590"/>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color w:val="auto"/>
                <w:sz w:val="21"/>
                <w:szCs w:val="21"/>
              </w:rPr>
            </w:pPr>
          </w:p>
        </w:tc>
        <w:tc>
          <w:tcPr>
            <w:tcW w:w="2349" w:type="dxa"/>
            <w:vAlign w:val="center"/>
          </w:tcPr>
          <w:p w:rsidR="00E54B84" w:rsidRDefault="00E54B84">
            <w:pPr>
              <w:pStyle w:val="Default"/>
              <w:jc w:val="center"/>
              <w:rPr>
                <w:color w:val="auto"/>
                <w:sz w:val="21"/>
                <w:szCs w:val="21"/>
              </w:rPr>
            </w:pPr>
            <w:r>
              <w:rPr>
                <w:rFonts w:hint="eastAsia"/>
                <w:color w:val="auto"/>
                <w:sz w:val="21"/>
                <w:szCs w:val="21"/>
              </w:rPr>
              <w:t>悬浮物</w:t>
            </w:r>
          </w:p>
        </w:tc>
        <w:tc>
          <w:tcPr>
            <w:tcW w:w="1565" w:type="dxa"/>
            <w:vMerge/>
            <w:vAlign w:val="center"/>
          </w:tcPr>
          <w:p w:rsidR="00E54B84" w:rsidRDefault="00E54B84">
            <w:pPr>
              <w:pStyle w:val="Default"/>
              <w:jc w:val="center"/>
              <w:rPr>
                <w:color w:val="auto"/>
                <w:sz w:val="21"/>
                <w:szCs w:val="21"/>
              </w:rPr>
            </w:pPr>
          </w:p>
        </w:tc>
        <w:tc>
          <w:tcPr>
            <w:tcW w:w="2409" w:type="dxa"/>
            <w:vMerge/>
            <w:vAlign w:val="center"/>
          </w:tcPr>
          <w:p w:rsidR="00E54B84" w:rsidRDefault="00E54B84">
            <w:pPr>
              <w:pStyle w:val="Default"/>
              <w:jc w:val="center"/>
              <w:rPr>
                <w:color w:val="auto"/>
                <w:sz w:val="21"/>
                <w:szCs w:val="21"/>
              </w:rP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1"/>
                <w:szCs w:val="21"/>
              </w:rPr>
            </w:pPr>
          </w:p>
        </w:tc>
        <w:tc>
          <w:tcPr>
            <w:tcW w:w="2349" w:type="dxa"/>
            <w:vAlign w:val="center"/>
          </w:tcPr>
          <w:p w:rsidR="00E54B84" w:rsidRDefault="00E54B84">
            <w:pPr>
              <w:pStyle w:val="Default"/>
              <w:jc w:val="center"/>
              <w:rPr>
                <w:color w:val="auto"/>
                <w:sz w:val="21"/>
                <w:szCs w:val="21"/>
              </w:rPr>
            </w:pPr>
            <w:r>
              <w:rPr>
                <w:rFonts w:hint="eastAsia"/>
                <w:color w:val="auto"/>
                <w:sz w:val="21"/>
                <w:szCs w:val="21"/>
              </w:rPr>
              <w:t>化学需氧量</w:t>
            </w:r>
          </w:p>
        </w:tc>
        <w:tc>
          <w:tcPr>
            <w:tcW w:w="1565" w:type="dxa"/>
            <w:vMerge/>
            <w:vAlign w:val="center"/>
          </w:tcPr>
          <w:p w:rsidR="00E54B84" w:rsidRDefault="00E54B84">
            <w:pPr>
              <w:pStyle w:val="Default"/>
              <w:jc w:val="center"/>
              <w:rPr>
                <w:color w:val="auto"/>
                <w:sz w:val="21"/>
                <w:szCs w:val="21"/>
              </w:rPr>
            </w:pPr>
          </w:p>
        </w:tc>
        <w:tc>
          <w:tcPr>
            <w:tcW w:w="2409" w:type="dxa"/>
            <w:vMerge/>
            <w:vAlign w:val="center"/>
          </w:tcPr>
          <w:p w:rsidR="00E54B84" w:rsidRDefault="00E54B84">
            <w:pPr>
              <w:pStyle w:val="Default"/>
              <w:jc w:val="center"/>
              <w:rPr>
                <w:color w:val="auto"/>
                <w:sz w:val="21"/>
                <w:szCs w:val="21"/>
              </w:rPr>
            </w:pP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1"/>
                <w:szCs w:val="21"/>
              </w:rPr>
            </w:pPr>
          </w:p>
        </w:tc>
        <w:tc>
          <w:tcPr>
            <w:tcW w:w="2349" w:type="dxa"/>
            <w:vAlign w:val="center"/>
          </w:tcPr>
          <w:p w:rsidR="00E54B84" w:rsidRDefault="00E54B84">
            <w:pPr>
              <w:pStyle w:val="Default"/>
              <w:jc w:val="center"/>
              <w:rPr>
                <w:color w:val="auto"/>
                <w:sz w:val="21"/>
                <w:szCs w:val="21"/>
              </w:rPr>
            </w:pPr>
            <w:r>
              <w:rPr>
                <w:rFonts w:hint="eastAsia"/>
                <w:color w:val="auto"/>
                <w:sz w:val="21"/>
                <w:szCs w:val="21"/>
              </w:rPr>
              <w:t>氨氮</w:t>
            </w:r>
          </w:p>
        </w:tc>
        <w:tc>
          <w:tcPr>
            <w:tcW w:w="1565" w:type="dxa"/>
            <w:vMerge/>
            <w:vAlign w:val="center"/>
          </w:tcPr>
          <w:p w:rsidR="00E54B84" w:rsidRDefault="00E54B84">
            <w:pPr>
              <w:pStyle w:val="Default"/>
              <w:jc w:val="center"/>
              <w:rPr>
                <w:color w:val="auto"/>
                <w:sz w:val="21"/>
                <w:szCs w:val="21"/>
              </w:rPr>
            </w:pPr>
          </w:p>
        </w:tc>
        <w:tc>
          <w:tcPr>
            <w:tcW w:w="2409" w:type="dxa"/>
            <w:vMerge/>
            <w:vAlign w:val="center"/>
          </w:tcPr>
          <w:p w:rsidR="00E54B84" w:rsidRDefault="00E54B84">
            <w:pPr>
              <w:pStyle w:val="Default"/>
              <w:jc w:val="center"/>
              <w:rPr>
                <w:color w:val="auto"/>
                <w:sz w:val="21"/>
                <w:szCs w:val="21"/>
              </w:rP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1"/>
                <w:szCs w:val="21"/>
              </w:rPr>
            </w:pPr>
          </w:p>
        </w:tc>
        <w:tc>
          <w:tcPr>
            <w:tcW w:w="2349" w:type="dxa"/>
            <w:vAlign w:val="center"/>
          </w:tcPr>
          <w:p w:rsidR="00E54B84" w:rsidRDefault="00E54B84">
            <w:pPr>
              <w:pStyle w:val="Default"/>
              <w:jc w:val="center"/>
              <w:rPr>
                <w:color w:val="auto"/>
                <w:sz w:val="21"/>
                <w:szCs w:val="21"/>
              </w:rPr>
            </w:pPr>
            <w:r>
              <w:rPr>
                <w:rFonts w:hint="eastAsia"/>
                <w:color w:val="auto"/>
                <w:sz w:val="21"/>
                <w:szCs w:val="21"/>
              </w:rPr>
              <w:t>挥发酚</w:t>
            </w:r>
          </w:p>
        </w:tc>
        <w:tc>
          <w:tcPr>
            <w:tcW w:w="1565" w:type="dxa"/>
            <w:vMerge/>
            <w:vAlign w:val="center"/>
          </w:tcPr>
          <w:p w:rsidR="00E54B84" w:rsidRDefault="00E54B84">
            <w:pPr>
              <w:pStyle w:val="Default"/>
              <w:jc w:val="center"/>
              <w:rPr>
                <w:color w:val="auto"/>
                <w:sz w:val="21"/>
                <w:szCs w:val="21"/>
              </w:rPr>
            </w:pPr>
          </w:p>
        </w:tc>
        <w:tc>
          <w:tcPr>
            <w:tcW w:w="2409" w:type="dxa"/>
            <w:vMerge/>
            <w:vAlign w:val="center"/>
          </w:tcPr>
          <w:p w:rsidR="00E54B84" w:rsidRDefault="00E54B84">
            <w:pPr>
              <w:pStyle w:val="Default"/>
              <w:jc w:val="center"/>
              <w:rPr>
                <w:color w:val="auto"/>
                <w:sz w:val="21"/>
                <w:szCs w:val="21"/>
              </w:rPr>
            </w:pP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1"/>
                <w:szCs w:val="21"/>
              </w:rPr>
            </w:pPr>
          </w:p>
        </w:tc>
        <w:tc>
          <w:tcPr>
            <w:tcW w:w="2349" w:type="dxa"/>
            <w:vAlign w:val="center"/>
          </w:tcPr>
          <w:p w:rsidR="00E54B84" w:rsidRDefault="00E54B84">
            <w:pPr>
              <w:pStyle w:val="Default"/>
              <w:jc w:val="center"/>
              <w:rPr>
                <w:color w:val="auto"/>
                <w:sz w:val="21"/>
                <w:szCs w:val="21"/>
              </w:rPr>
            </w:pPr>
            <w:r>
              <w:rPr>
                <w:rFonts w:hint="eastAsia"/>
                <w:color w:val="auto"/>
                <w:sz w:val="21"/>
                <w:szCs w:val="21"/>
              </w:rPr>
              <w:t>氰化物</w:t>
            </w:r>
          </w:p>
        </w:tc>
        <w:tc>
          <w:tcPr>
            <w:tcW w:w="1565" w:type="dxa"/>
            <w:vMerge/>
            <w:vAlign w:val="center"/>
          </w:tcPr>
          <w:p w:rsidR="00E54B84" w:rsidRDefault="00E54B84">
            <w:pPr>
              <w:pStyle w:val="Default"/>
              <w:jc w:val="center"/>
              <w:rPr>
                <w:color w:val="auto"/>
                <w:sz w:val="21"/>
                <w:szCs w:val="21"/>
              </w:rPr>
            </w:pPr>
          </w:p>
        </w:tc>
        <w:tc>
          <w:tcPr>
            <w:tcW w:w="2409" w:type="dxa"/>
            <w:vMerge/>
            <w:vAlign w:val="center"/>
          </w:tcPr>
          <w:p w:rsidR="00E54B84" w:rsidRDefault="00E54B84">
            <w:pPr>
              <w:jc w:val="center"/>
              <w:rPr>
                <w:szCs w:val="21"/>
              </w:rPr>
            </w:pPr>
          </w:p>
        </w:tc>
      </w:tr>
      <w:tr w:rsidR="00E54B84">
        <w:trPr>
          <w:trHeight w:val="545"/>
          <w:jc w:val="center"/>
        </w:trPr>
        <w:tc>
          <w:tcPr>
            <w:tcW w:w="915" w:type="dxa"/>
            <w:vMerge w:val="restart"/>
            <w:vAlign w:val="center"/>
          </w:tcPr>
          <w:p w:rsidR="00E54B84" w:rsidRDefault="00E54B84">
            <w:pPr>
              <w:pStyle w:val="Default"/>
              <w:jc w:val="center"/>
              <w:rPr>
                <w:color w:val="auto"/>
              </w:rPr>
            </w:pPr>
            <w:r>
              <w:rPr>
                <w:color w:val="auto"/>
              </w:rPr>
              <w:t>2</w:t>
            </w:r>
          </w:p>
        </w:tc>
        <w:tc>
          <w:tcPr>
            <w:tcW w:w="2699" w:type="dxa"/>
            <w:vMerge w:val="restart"/>
            <w:vAlign w:val="center"/>
          </w:tcPr>
          <w:p w:rsidR="00E54B84" w:rsidRDefault="00E54B84">
            <w:pPr>
              <w:pStyle w:val="Default"/>
              <w:jc w:val="center"/>
              <w:rPr>
                <w:rFonts w:ascii="Times New Roman" w:hAnsi="Times New Roman"/>
                <w:color w:val="auto"/>
                <w:sz w:val="21"/>
                <w:szCs w:val="21"/>
              </w:rPr>
            </w:pPr>
            <w:r>
              <w:rPr>
                <w:rFonts w:ascii="Times New Roman" w:hAnsi="Times New Roman" w:hint="eastAsia"/>
                <w:color w:val="auto"/>
                <w:sz w:val="21"/>
                <w:szCs w:val="21"/>
              </w:rPr>
              <w:t>雨水排放口</w:t>
            </w:r>
          </w:p>
        </w:tc>
        <w:tc>
          <w:tcPr>
            <w:tcW w:w="2349" w:type="dxa"/>
            <w:vAlign w:val="center"/>
          </w:tcPr>
          <w:p w:rsidR="00E54B84" w:rsidRDefault="00E54B84">
            <w:pPr>
              <w:pStyle w:val="Default"/>
              <w:jc w:val="center"/>
              <w:rPr>
                <w:color w:val="auto"/>
                <w:sz w:val="21"/>
                <w:szCs w:val="21"/>
              </w:rPr>
            </w:pPr>
            <w:r>
              <w:rPr>
                <w:rFonts w:hint="eastAsia"/>
                <w:color w:val="auto"/>
                <w:sz w:val="21"/>
                <w:szCs w:val="21"/>
              </w:rPr>
              <w:t>悬浮物</w:t>
            </w:r>
          </w:p>
        </w:tc>
        <w:tc>
          <w:tcPr>
            <w:tcW w:w="1565" w:type="dxa"/>
            <w:vMerge w:val="restart"/>
            <w:vAlign w:val="center"/>
          </w:tcPr>
          <w:p w:rsidR="00E54B84" w:rsidRDefault="00E54B84">
            <w:pPr>
              <w:pStyle w:val="Default"/>
              <w:jc w:val="center"/>
              <w:rPr>
                <w:color w:val="auto"/>
                <w:sz w:val="21"/>
                <w:szCs w:val="21"/>
              </w:rPr>
            </w:pPr>
            <w:r>
              <w:rPr>
                <w:rFonts w:hint="eastAsia"/>
                <w:color w:val="auto"/>
                <w:sz w:val="21"/>
                <w:szCs w:val="21"/>
              </w:rPr>
              <w:t>排放期间每日至少</w:t>
            </w:r>
            <w:r>
              <w:rPr>
                <w:color w:val="auto"/>
                <w:sz w:val="21"/>
                <w:szCs w:val="21"/>
              </w:rPr>
              <w:t>1</w:t>
            </w:r>
            <w:r>
              <w:rPr>
                <w:rFonts w:hint="eastAsia"/>
                <w:color w:val="auto"/>
                <w:sz w:val="21"/>
                <w:szCs w:val="21"/>
              </w:rPr>
              <w:t>次</w:t>
            </w:r>
          </w:p>
        </w:tc>
        <w:tc>
          <w:tcPr>
            <w:tcW w:w="2409" w:type="dxa"/>
            <w:vMerge w:val="restart"/>
            <w:vAlign w:val="center"/>
          </w:tcPr>
          <w:p w:rsidR="00E54B84" w:rsidRDefault="00E54B84">
            <w:pPr>
              <w:jc w:val="center"/>
              <w:rPr>
                <w:szCs w:val="21"/>
              </w:rPr>
            </w:pPr>
            <w:r>
              <w:rPr>
                <w:rFonts w:hint="eastAsia"/>
                <w:szCs w:val="21"/>
              </w:rPr>
              <w:t>不外排。</w:t>
            </w: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化学需氧量</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氨氮</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石油类</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22"/>
          <w:jc w:val="center"/>
        </w:trPr>
        <w:tc>
          <w:tcPr>
            <w:tcW w:w="915" w:type="dxa"/>
            <w:vMerge w:val="restart"/>
            <w:vAlign w:val="center"/>
          </w:tcPr>
          <w:p w:rsidR="00E54B84" w:rsidRDefault="00E54B84">
            <w:pPr>
              <w:pStyle w:val="Default"/>
              <w:jc w:val="center"/>
              <w:rPr>
                <w:color w:val="auto"/>
              </w:rPr>
            </w:pPr>
            <w:r>
              <w:rPr>
                <w:color w:val="auto"/>
              </w:rPr>
              <w:t>3</w:t>
            </w:r>
          </w:p>
        </w:tc>
        <w:tc>
          <w:tcPr>
            <w:tcW w:w="2699" w:type="dxa"/>
            <w:vMerge w:val="restart"/>
            <w:vAlign w:val="center"/>
          </w:tcPr>
          <w:p w:rsidR="00E54B84" w:rsidRDefault="00E54B84">
            <w:pPr>
              <w:pStyle w:val="Default"/>
              <w:jc w:val="center"/>
              <w:rPr>
                <w:rFonts w:ascii="Times New Roman" w:hAnsi="Times New Roman"/>
                <w:color w:val="auto"/>
                <w:sz w:val="28"/>
                <w:szCs w:val="28"/>
              </w:rPr>
            </w:pPr>
            <w:r>
              <w:rPr>
                <w:rFonts w:ascii="Times New Roman" w:hAnsi="Times New Roman" w:hint="eastAsia"/>
                <w:color w:val="auto"/>
                <w:sz w:val="21"/>
                <w:szCs w:val="21"/>
              </w:rPr>
              <w:t>热轧冷却水</w:t>
            </w:r>
          </w:p>
        </w:tc>
        <w:tc>
          <w:tcPr>
            <w:tcW w:w="2349" w:type="dxa"/>
            <w:vAlign w:val="center"/>
          </w:tcPr>
          <w:p w:rsidR="00E54B84" w:rsidRDefault="00E54B84">
            <w:pPr>
              <w:pStyle w:val="Default"/>
              <w:jc w:val="center"/>
              <w:rPr>
                <w:color w:val="auto"/>
              </w:rPr>
            </w:pPr>
            <w:r>
              <w:rPr>
                <w:rFonts w:hint="eastAsia"/>
                <w:color w:val="auto"/>
              </w:rPr>
              <w:t>流量</w:t>
            </w:r>
          </w:p>
        </w:tc>
        <w:tc>
          <w:tcPr>
            <w:tcW w:w="1565" w:type="dxa"/>
            <w:vMerge w:val="restart"/>
            <w:vAlign w:val="center"/>
          </w:tcPr>
          <w:p w:rsidR="00E54B84" w:rsidRDefault="00E54B84">
            <w:pPr>
              <w:pStyle w:val="Default"/>
              <w:jc w:val="center"/>
              <w:rPr>
                <w:color w:val="auto"/>
              </w:rPr>
            </w:pPr>
            <w:r>
              <w:rPr>
                <w:color w:val="auto"/>
              </w:rPr>
              <w:t>1</w:t>
            </w:r>
            <w:r>
              <w:rPr>
                <w:rFonts w:hint="eastAsia"/>
                <w:color w:val="auto"/>
              </w:rPr>
              <w:t>次</w:t>
            </w:r>
            <w:r>
              <w:rPr>
                <w:color w:val="auto"/>
              </w:rPr>
              <w:t>/</w:t>
            </w:r>
            <w:r>
              <w:rPr>
                <w:rFonts w:hint="eastAsia"/>
                <w:color w:val="auto"/>
              </w:rPr>
              <w:t>月</w:t>
            </w:r>
          </w:p>
        </w:tc>
        <w:tc>
          <w:tcPr>
            <w:tcW w:w="2409" w:type="dxa"/>
            <w:vMerge w:val="restart"/>
            <w:vAlign w:val="center"/>
          </w:tcPr>
          <w:p w:rsidR="00E54B84" w:rsidRDefault="00E54B84">
            <w:pPr>
              <w:jc w:val="center"/>
            </w:pPr>
            <w:r>
              <w:rPr>
                <w:rFonts w:hint="eastAsia"/>
                <w:szCs w:val="21"/>
              </w:rPr>
              <w:t>不外排。</w:t>
            </w:r>
          </w:p>
          <w:p w:rsidR="00E54B84" w:rsidRDefault="00E54B84">
            <w:pPr>
              <w:jc w:val="cente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总汞</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总镉</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总铬</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45"/>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六价铬</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总砷</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r w:rsidR="00E54B84">
        <w:trPr>
          <w:trHeight w:val="572"/>
          <w:jc w:val="center"/>
        </w:trPr>
        <w:tc>
          <w:tcPr>
            <w:tcW w:w="915" w:type="dxa"/>
            <w:vMerge/>
            <w:vAlign w:val="center"/>
          </w:tcPr>
          <w:p w:rsidR="00E54B84" w:rsidRDefault="00E54B84">
            <w:pPr>
              <w:pStyle w:val="Default"/>
              <w:jc w:val="center"/>
              <w:rPr>
                <w:color w:val="auto"/>
              </w:rPr>
            </w:pPr>
          </w:p>
        </w:tc>
        <w:tc>
          <w:tcPr>
            <w:tcW w:w="2699" w:type="dxa"/>
            <w:vMerge/>
            <w:vAlign w:val="center"/>
          </w:tcPr>
          <w:p w:rsidR="00E54B84" w:rsidRDefault="00E54B84">
            <w:pPr>
              <w:pStyle w:val="Default"/>
              <w:jc w:val="center"/>
              <w:rPr>
                <w:rFonts w:ascii="Times New Roman" w:hAnsi="Times New Roman"/>
                <w:color w:val="auto"/>
                <w:sz w:val="28"/>
                <w:szCs w:val="28"/>
              </w:rPr>
            </w:pPr>
          </w:p>
        </w:tc>
        <w:tc>
          <w:tcPr>
            <w:tcW w:w="2349" w:type="dxa"/>
            <w:vAlign w:val="center"/>
          </w:tcPr>
          <w:p w:rsidR="00E54B84" w:rsidRDefault="00E54B84">
            <w:pPr>
              <w:pStyle w:val="Default"/>
              <w:jc w:val="center"/>
              <w:rPr>
                <w:color w:val="auto"/>
              </w:rPr>
            </w:pPr>
            <w:r>
              <w:rPr>
                <w:rFonts w:hint="eastAsia"/>
                <w:color w:val="auto"/>
              </w:rPr>
              <w:t>总镍</w:t>
            </w:r>
          </w:p>
        </w:tc>
        <w:tc>
          <w:tcPr>
            <w:tcW w:w="1565" w:type="dxa"/>
            <w:vMerge/>
            <w:vAlign w:val="center"/>
          </w:tcPr>
          <w:p w:rsidR="00E54B84" w:rsidRDefault="00E54B84">
            <w:pPr>
              <w:pStyle w:val="Default"/>
              <w:jc w:val="center"/>
              <w:rPr>
                <w:color w:val="auto"/>
              </w:rPr>
            </w:pPr>
          </w:p>
        </w:tc>
        <w:tc>
          <w:tcPr>
            <w:tcW w:w="2409" w:type="dxa"/>
            <w:vMerge/>
            <w:vAlign w:val="center"/>
          </w:tcPr>
          <w:p w:rsidR="00E54B84" w:rsidRDefault="00E54B84">
            <w:pPr>
              <w:jc w:val="center"/>
            </w:pPr>
          </w:p>
        </w:tc>
      </w:tr>
    </w:tbl>
    <w:p w:rsidR="00E54B84" w:rsidRDefault="00E54B84">
      <w:pPr>
        <w:pStyle w:val="Default"/>
        <w:jc w:val="center"/>
        <w:rPr>
          <w:color w:val="auto"/>
          <w:sz w:val="32"/>
          <w:szCs w:val="32"/>
        </w:rPr>
      </w:pPr>
    </w:p>
    <w:p w:rsidR="00E54B84" w:rsidRDefault="00E54B84" w:rsidP="00063150">
      <w:pPr>
        <w:pStyle w:val="Default"/>
        <w:ind w:firstLineChars="177" w:firstLine="31680"/>
        <w:rPr>
          <w:rFonts w:ascii="Times New Roman" w:hAnsi="Times New Roman"/>
          <w:color w:val="auto"/>
          <w:sz w:val="28"/>
          <w:szCs w:val="28"/>
        </w:rPr>
      </w:pPr>
      <w:r>
        <w:rPr>
          <w:color w:val="auto"/>
          <w:sz w:val="32"/>
          <w:szCs w:val="32"/>
        </w:rPr>
        <w:t>2</w:t>
      </w:r>
      <w:r>
        <w:rPr>
          <w:rFonts w:hint="eastAsia"/>
          <w:color w:val="auto"/>
          <w:sz w:val="32"/>
          <w:szCs w:val="32"/>
        </w:rPr>
        <w:t>、监测点位示意图</w:t>
      </w:r>
    </w:p>
    <w:p w:rsidR="00E54B84" w:rsidRDefault="00E54B84">
      <w:pPr>
        <w:pStyle w:val="Default"/>
        <w:rPr>
          <w:color w:val="auto"/>
        </w:rPr>
      </w:pPr>
      <w:r w:rsidRPr="00FE6024">
        <w:rPr>
          <w:noProof/>
          <w:color w:val="auto"/>
        </w:rPr>
        <w:pict>
          <v:shape id="图片 28" o:spid="_x0000_i1046" type="#_x0000_t75" alt="115" style="width:483pt;height:672.75pt;visibility:visible">
            <v:imagedata r:id="rId40" o:title=""/>
          </v:shape>
        </w:pict>
      </w:r>
    </w:p>
    <w:p w:rsidR="00E54B84" w:rsidRDefault="00E54B84" w:rsidP="00063150">
      <w:pPr>
        <w:ind w:firstLineChars="177" w:firstLine="31680"/>
        <w:rPr>
          <w:sz w:val="32"/>
          <w:szCs w:val="32"/>
        </w:rPr>
      </w:pPr>
      <w:r>
        <w:rPr>
          <w:sz w:val="32"/>
          <w:szCs w:val="32"/>
        </w:rPr>
        <w:t>3</w:t>
      </w:r>
      <w:r>
        <w:rPr>
          <w:rFonts w:hint="eastAsia"/>
          <w:sz w:val="32"/>
          <w:szCs w:val="32"/>
        </w:rPr>
        <w:t>、分析方法及使用仪器</w:t>
      </w:r>
    </w:p>
    <w:p w:rsidR="00E54B84" w:rsidRDefault="00E54B84">
      <w:pPr>
        <w:rPr>
          <w:sz w:val="28"/>
          <w:szCs w:val="28"/>
        </w:rPr>
      </w:pPr>
      <w:r>
        <w:rPr>
          <w:rFonts w:hint="eastAsia"/>
          <w:sz w:val="28"/>
          <w:szCs w:val="28"/>
        </w:rPr>
        <w:t>废水污染物分析方法及使用仪器情况见下表。</w:t>
      </w:r>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3-4  </w:t>
      </w:r>
      <w:r>
        <w:rPr>
          <w:rFonts w:hint="eastAsia"/>
          <w:b/>
          <w:sz w:val="28"/>
          <w:szCs w:val="28"/>
          <w:lang w:val="zh-CN"/>
        </w:rPr>
        <w:t>废水污染物分析方法及使用仪器情况一览表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3"/>
        <w:gridCol w:w="1175"/>
        <w:gridCol w:w="1283"/>
        <w:gridCol w:w="1063"/>
        <w:gridCol w:w="1559"/>
        <w:gridCol w:w="2268"/>
        <w:gridCol w:w="1504"/>
        <w:gridCol w:w="565"/>
      </w:tblGrid>
      <w:tr w:rsidR="00E54B84">
        <w:trPr>
          <w:cantSplit/>
          <w:tblHeader/>
          <w:jc w:val="center"/>
        </w:trPr>
        <w:tc>
          <w:tcPr>
            <w:tcW w:w="643"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序号</w:t>
            </w:r>
          </w:p>
        </w:tc>
        <w:tc>
          <w:tcPr>
            <w:tcW w:w="1175"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监测点位</w:t>
            </w:r>
          </w:p>
        </w:tc>
        <w:tc>
          <w:tcPr>
            <w:tcW w:w="1283"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分析项目</w:t>
            </w:r>
          </w:p>
        </w:tc>
        <w:tc>
          <w:tcPr>
            <w:tcW w:w="1063"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采样方法及依据</w:t>
            </w:r>
          </w:p>
        </w:tc>
        <w:tc>
          <w:tcPr>
            <w:tcW w:w="1559"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样品保存方法</w:t>
            </w:r>
          </w:p>
        </w:tc>
        <w:tc>
          <w:tcPr>
            <w:tcW w:w="2268"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分析方法及依据</w:t>
            </w:r>
          </w:p>
        </w:tc>
        <w:tc>
          <w:tcPr>
            <w:tcW w:w="1504" w:type="dxa"/>
            <w:vAlign w:val="center"/>
          </w:tcPr>
          <w:p w:rsidR="00E54B84" w:rsidRDefault="00E54B84">
            <w:pPr>
              <w:pStyle w:val="Default"/>
              <w:jc w:val="center"/>
              <w:rPr>
                <w:rFonts w:ascii="Times New Roman" w:hAnsi="Times New Roman" w:cs="Times New Roman"/>
                <w:b/>
                <w:color w:val="auto"/>
                <w:sz w:val="21"/>
                <w:szCs w:val="21"/>
              </w:rPr>
            </w:pPr>
            <w:r>
              <w:rPr>
                <w:rFonts w:ascii="Times New Roman" w:hAnsi="Times New Roman" w:cs="Times New Roman" w:hint="eastAsia"/>
                <w:b/>
                <w:color w:val="auto"/>
                <w:sz w:val="21"/>
                <w:szCs w:val="21"/>
              </w:rPr>
              <w:t>仪器设备名称和型号</w:t>
            </w:r>
          </w:p>
        </w:tc>
        <w:tc>
          <w:tcPr>
            <w:tcW w:w="565" w:type="dxa"/>
            <w:vAlign w:val="center"/>
          </w:tcPr>
          <w:p w:rsidR="00E54B84" w:rsidRDefault="00E54B84">
            <w:pPr>
              <w:jc w:val="center"/>
              <w:rPr>
                <w:b/>
                <w:szCs w:val="21"/>
              </w:rPr>
            </w:pPr>
            <w:r>
              <w:rPr>
                <w:rFonts w:hint="eastAsia"/>
                <w:b/>
                <w:bCs/>
                <w:szCs w:val="21"/>
              </w:rPr>
              <w:t>备注</w:t>
            </w:r>
          </w:p>
        </w:tc>
      </w:tr>
      <w:tr w:rsidR="00E54B84">
        <w:trPr>
          <w:cantSplit/>
          <w:jc w:val="center"/>
        </w:trPr>
        <w:tc>
          <w:tcPr>
            <w:tcW w:w="643" w:type="dxa"/>
            <w:vMerge w:val="restart"/>
            <w:vAlign w:val="center"/>
          </w:tcPr>
          <w:p w:rsidR="00E54B84" w:rsidRDefault="00E54B8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1</w:t>
            </w:r>
          </w:p>
        </w:tc>
        <w:tc>
          <w:tcPr>
            <w:tcW w:w="1175"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高炉冲渣补水口</w:t>
            </w:r>
            <w:r>
              <w:rPr>
                <w:rFonts w:ascii="Times New Roman" w:hAnsi="Times New Roman" w:cs="Times New Roman"/>
                <w:color w:val="auto"/>
                <w:sz w:val="21"/>
                <w:szCs w:val="21"/>
              </w:rPr>
              <w:t>(</w:t>
            </w:r>
            <w:r>
              <w:rPr>
                <w:rFonts w:ascii="Times New Roman" w:hAnsi="Times New Roman" w:cs="Times New Roman" w:hint="eastAsia"/>
                <w:color w:val="auto"/>
                <w:sz w:val="21"/>
                <w:szCs w:val="21"/>
              </w:rPr>
              <w:t>高炉冲渣回用水池共用</w:t>
            </w:r>
            <w:r>
              <w:rPr>
                <w:rFonts w:ascii="Times New Roman" w:hAnsi="Times New Roman" w:cs="Times New Roman"/>
                <w:color w:val="auto"/>
                <w:sz w:val="21"/>
                <w:szCs w:val="21"/>
              </w:rPr>
              <w:t>)</w:t>
            </w: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pH</w:t>
            </w:r>
          </w:p>
        </w:tc>
        <w:tc>
          <w:tcPr>
            <w:tcW w:w="1063"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《地表水和污水监测技术规范》（</w:t>
            </w:r>
            <w:r>
              <w:rPr>
                <w:rFonts w:ascii="Times New Roman" w:hAnsi="Times New Roman" w:cs="Times New Roman"/>
                <w:color w:val="auto"/>
                <w:kern w:val="2"/>
                <w:sz w:val="21"/>
                <w:szCs w:val="21"/>
              </w:rPr>
              <w:t>HJ/T91-2002</w:t>
            </w:r>
            <w:r>
              <w:rPr>
                <w:rFonts w:ascii="Times New Roman" w:hAnsi="Times New Roman" w:cs="Times New Roman" w:hint="eastAsia"/>
                <w:color w:val="auto"/>
                <w:kern w:val="2"/>
                <w:sz w:val="21"/>
                <w:szCs w:val="21"/>
              </w:rPr>
              <w:t>）</w:t>
            </w:r>
          </w:p>
        </w:tc>
        <w:tc>
          <w:tcPr>
            <w:tcW w:w="1559" w:type="dxa"/>
            <w:vAlign w:val="center"/>
          </w:tcPr>
          <w:p w:rsidR="00E54B84" w:rsidRDefault="00E54B84">
            <w:pPr>
              <w:pStyle w:val="a"/>
              <w:jc w:val="center"/>
              <w:rPr>
                <w:kern w:val="2"/>
                <w:sz w:val="21"/>
                <w:szCs w:val="21"/>
              </w:rPr>
            </w:pPr>
            <w:r>
              <w:rPr>
                <w:sz w:val="21"/>
                <w:szCs w:val="21"/>
              </w:rPr>
              <w:t>P</w:t>
            </w:r>
            <w:r>
              <w:rPr>
                <w:rFonts w:ascii="宋体" w:cs="宋体" w:hint="eastAsia"/>
                <w:sz w:val="21"/>
                <w:szCs w:val="21"/>
              </w:rPr>
              <w:t>或</w:t>
            </w:r>
            <w:r>
              <w:rPr>
                <w:sz w:val="21"/>
                <w:szCs w:val="21"/>
              </w:rPr>
              <w:t xml:space="preserve">G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pH</w:t>
            </w:r>
            <w:r>
              <w:rPr>
                <w:rFonts w:ascii="Times New Roman" w:hAnsi="Times New Roman" w:cs="Times New Roman" w:hint="eastAsia"/>
                <w:color w:val="auto"/>
                <w:kern w:val="2"/>
                <w:sz w:val="21"/>
                <w:szCs w:val="21"/>
              </w:rPr>
              <w:t>值的测定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玻璃电极法</w:t>
            </w:r>
            <w:r>
              <w:rPr>
                <w:rFonts w:ascii="Times New Roman" w:hAnsi="Times New Roman" w:cs="Times New Roman"/>
                <w:color w:val="auto"/>
                <w:kern w:val="2"/>
                <w:sz w:val="21"/>
                <w:szCs w:val="21"/>
              </w:rPr>
              <w:t xml:space="preserve"> GB 6920-1986</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pH</w:t>
            </w:r>
            <w:r>
              <w:rPr>
                <w:rFonts w:ascii="Times New Roman" w:hAnsi="Times New Roman" w:cs="Times New Roman" w:hint="eastAsia"/>
                <w:color w:val="auto"/>
                <w:sz w:val="21"/>
                <w:szCs w:val="21"/>
              </w:rPr>
              <w:t>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PHS-3E</w:t>
            </w:r>
          </w:p>
        </w:tc>
        <w:tc>
          <w:tcPr>
            <w:tcW w:w="565" w:type="dxa"/>
            <w:vMerge w:val="restart"/>
            <w:vAlign w:val="center"/>
          </w:tcPr>
          <w:p w:rsidR="00E54B84" w:rsidRDefault="00E54B84">
            <w:pPr>
              <w:pStyle w:val="Default"/>
              <w:jc w:val="center"/>
              <w:rPr>
                <w:rFonts w:ascii="Times New Roman" w:hAnsi="Times New Roman" w:cs="Times New Roman"/>
                <w:color w:val="auto"/>
                <w:sz w:val="21"/>
                <w:szCs w:val="21"/>
              </w:rPr>
            </w:pPr>
            <w:r>
              <w:rPr>
                <w:rFonts w:hint="eastAsia"/>
                <w:bCs/>
                <w:color w:val="auto"/>
              </w:rPr>
              <w:t>以委托监测报告为准</w:t>
            </w: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悬浮物</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w:t>
            </w:r>
            <w:r>
              <w:rPr>
                <w:rFonts w:ascii="宋体" w:cs="宋体" w:hint="eastAsia"/>
                <w:sz w:val="21"/>
                <w:szCs w:val="21"/>
              </w:rPr>
              <w:t>～</w:t>
            </w:r>
            <w:r>
              <w:rPr>
                <w:sz w:val="21"/>
                <w:szCs w:val="21"/>
              </w:rPr>
              <w:t>5</w:t>
            </w:r>
            <w:r>
              <w:rPr>
                <w:rFonts w:ascii="新宋体" w:eastAsia="新宋体" w:cs="新宋体" w:hint="eastAsia"/>
                <w:sz w:val="21"/>
                <w:szCs w:val="21"/>
              </w:rPr>
              <w:t>℃</w:t>
            </w:r>
            <w:r>
              <w:rPr>
                <w:rFonts w:ascii="宋体" w:cs="宋体" w:hint="eastAsia"/>
                <w:sz w:val="21"/>
                <w:szCs w:val="21"/>
              </w:rPr>
              <w:t>暗处</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悬浮物的测定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重量法</w:t>
            </w:r>
            <w:r>
              <w:rPr>
                <w:rFonts w:ascii="Times New Roman" w:hAnsi="Times New Roman" w:cs="Times New Roman"/>
                <w:color w:val="auto"/>
                <w:kern w:val="2"/>
                <w:sz w:val="21"/>
                <w:szCs w:val="21"/>
              </w:rPr>
              <w:t xml:space="preserve"> GB 11901-1989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电子天平</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SQP</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化学需氧量</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559" w:type="dxa"/>
            <w:vAlign w:val="center"/>
          </w:tcPr>
          <w:p w:rsidR="00E54B84" w:rsidRDefault="00E54B84">
            <w:pPr>
              <w:pStyle w:val="a"/>
              <w:jc w:val="center"/>
              <w:rPr>
                <w:sz w:val="21"/>
                <w:szCs w:val="21"/>
              </w:rPr>
            </w:pPr>
            <w:r>
              <w:rPr>
                <w:rFonts w:cs="宋体" w:hint="eastAsia"/>
                <w:sz w:val="21"/>
                <w:szCs w:val="21"/>
              </w:rPr>
              <w:t>用</w:t>
            </w:r>
            <w:r>
              <w:rPr>
                <w:sz w:val="21"/>
                <w:szCs w:val="21"/>
              </w:rPr>
              <w:t>H</w:t>
            </w:r>
            <w:r>
              <w:rPr>
                <w:sz w:val="21"/>
                <w:szCs w:val="21"/>
                <w:vertAlign w:val="subscript"/>
              </w:rPr>
              <w:t>2</w:t>
            </w:r>
            <w:r>
              <w:rPr>
                <w:sz w:val="21"/>
                <w:szCs w:val="21"/>
              </w:rPr>
              <w:t>SO</w:t>
            </w:r>
            <w:r>
              <w:rPr>
                <w:sz w:val="21"/>
                <w:szCs w:val="21"/>
                <w:vertAlign w:val="subscript"/>
              </w:rPr>
              <w:t>4</w:t>
            </w:r>
            <w:r>
              <w:rPr>
                <w:rFonts w:cs="宋体" w:hint="eastAsia"/>
                <w:sz w:val="21"/>
                <w:szCs w:val="21"/>
              </w:rPr>
              <w:t>酸化，</w:t>
            </w:r>
            <w:r>
              <w:rPr>
                <w:sz w:val="21"/>
                <w:szCs w:val="21"/>
              </w:rPr>
              <w:t>pH</w:t>
            </w:r>
            <w:r>
              <w:rPr>
                <w:rFonts w:cs="宋体" w:hint="eastAsia"/>
                <w:sz w:val="21"/>
                <w:szCs w:val="21"/>
              </w:rPr>
              <w:t>≤</w:t>
            </w:r>
            <w:r>
              <w:rPr>
                <w:sz w:val="21"/>
                <w:szCs w:val="21"/>
              </w:rPr>
              <w:t xml:space="preserve">2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水质</w:t>
            </w:r>
            <w:r>
              <w:rPr>
                <w:rFonts w:ascii="Times New Roman" w:hAnsi="Times New Roman" w:cs="Times New Roman"/>
                <w:color w:val="auto"/>
                <w:sz w:val="21"/>
                <w:szCs w:val="21"/>
              </w:rPr>
              <w:t xml:space="preserve"> </w:t>
            </w:r>
            <w:r>
              <w:rPr>
                <w:rFonts w:ascii="Times New Roman" w:hAnsi="Times New Roman" w:cs="Times New Roman" w:hint="eastAsia"/>
                <w:color w:val="auto"/>
                <w:sz w:val="21"/>
                <w:szCs w:val="21"/>
              </w:rPr>
              <w:t>化学需氧量的测定</w:t>
            </w:r>
            <w:r>
              <w:rPr>
                <w:rFonts w:ascii="Times New Roman" w:hAnsi="Times New Roman" w:cs="Times New Roman"/>
                <w:color w:val="auto"/>
                <w:sz w:val="21"/>
                <w:szCs w:val="21"/>
              </w:rPr>
              <w:t xml:space="preserve"> </w:t>
            </w:r>
            <w:r>
              <w:rPr>
                <w:rFonts w:ascii="Times New Roman" w:hAnsi="Times New Roman" w:cs="Times New Roman" w:hint="eastAsia"/>
                <w:color w:val="auto"/>
                <w:sz w:val="21"/>
                <w:szCs w:val="21"/>
              </w:rPr>
              <w:t>重铬酸盐法</w:t>
            </w:r>
            <w:r>
              <w:rPr>
                <w:rFonts w:ascii="Times New Roman" w:hAnsi="Times New Roman" w:cs="Times New Roman"/>
                <w:color w:val="auto"/>
                <w:sz w:val="21"/>
                <w:szCs w:val="21"/>
              </w:rPr>
              <w:t xml:space="preserve"> HJ 828-2017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COD</w:t>
            </w:r>
            <w:r>
              <w:rPr>
                <w:rFonts w:ascii="Times New Roman" w:hAnsi="Times New Roman" w:cs="Times New Roman" w:hint="eastAsia"/>
                <w:color w:val="auto"/>
                <w:sz w:val="21"/>
                <w:szCs w:val="21"/>
              </w:rPr>
              <w:t>恒温加热器</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JR-9012</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氨氮</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sz w:val="21"/>
                <w:szCs w:val="21"/>
              </w:rPr>
            </w:pPr>
            <w:r>
              <w:rPr>
                <w:rFonts w:cs="宋体" w:hint="eastAsia"/>
                <w:sz w:val="21"/>
                <w:szCs w:val="21"/>
              </w:rPr>
              <w:t>用</w:t>
            </w:r>
            <w:r>
              <w:rPr>
                <w:sz w:val="21"/>
                <w:szCs w:val="21"/>
              </w:rPr>
              <w:t>H</w:t>
            </w:r>
            <w:r>
              <w:rPr>
                <w:sz w:val="21"/>
                <w:szCs w:val="21"/>
                <w:vertAlign w:val="subscript"/>
              </w:rPr>
              <w:t>2</w:t>
            </w:r>
            <w:r>
              <w:rPr>
                <w:sz w:val="21"/>
                <w:szCs w:val="21"/>
              </w:rPr>
              <w:t>SO</w:t>
            </w:r>
            <w:r>
              <w:rPr>
                <w:sz w:val="21"/>
                <w:szCs w:val="21"/>
                <w:vertAlign w:val="subscript"/>
              </w:rPr>
              <w:t>4</w:t>
            </w:r>
            <w:r>
              <w:rPr>
                <w:rFonts w:cs="宋体" w:hint="eastAsia"/>
                <w:sz w:val="21"/>
                <w:szCs w:val="21"/>
              </w:rPr>
              <w:t>酸化，</w:t>
            </w:r>
            <w:r>
              <w:rPr>
                <w:sz w:val="21"/>
                <w:szCs w:val="21"/>
              </w:rPr>
              <w:t>pH</w:t>
            </w:r>
            <w:r>
              <w:rPr>
                <w:rFonts w:cs="宋体" w:hint="eastAsia"/>
                <w:sz w:val="21"/>
                <w:szCs w:val="21"/>
              </w:rPr>
              <w:t>≤</w:t>
            </w:r>
            <w:r>
              <w:rPr>
                <w:sz w:val="21"/>
                <w:szCs w:val="21"/>
              </w:rPr>
              <w:t xml:space="preserve">2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氨氮的测定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纳氏试剂分光光度法</w:t>
            </w:r>
            <w:r>
              <w:rPr>
                <w:rFonts w:ascii="Times New Roman" w:hAnsi="Times New Roman" w:cs="Times New Roman"/>
                <w:color w:val="auto"/>
                <w:kern w:val="2"/>
                <w:sz w:val="21"/>
                <w:szCs w:val="21"/>
              </w:rPr>
              <w:t xml:space="preserve"> HJ 535-2009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挥发酚</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w:t>
            </w:r>
            <w:r>
              <w:rPr>
                <w:rFonts w:ascii="宋体" w:cs="宋体" w:hint="eastAsia"/>
                <w:sz w:val="21"/>
                <w:szCs w:val="21"/>
              </w:rPr>
              <w:t>～</w:t>
            </w:r>
            <w:r>
              <w:rPr>
                <w:sz w:val="21"/>
                <w:szCs w:val="21"/>
              </w:rPr>
              <w:t>5</w:t>
            </w:r>
            <w:r>
              <w:rPr>
                <w:rFonts w:ascii="新宋体" w:eastAsia="新宋体" w:cs="新宋体" w:hint="eastAsia"/>
                <w:sz w:val="21"/>
                <w:szCs w:val="21"/>
              </w:rPr>
              <w:t>℃</w:t>
            </w:r>
            <w:r>
              <w:rPr>
                <w:rFonts w:ascii="宋体" w:cs="宋体" w:hint="eastAsia"/>
                <w:sz w:val="21"/>
                <w:szCs w:val="21"/>
              </w:rPr>
              <w:t>避光。用磷酸调至</w:t>
            </w:r>
            <w:r>
              <w:rPr>
                <w:sz w:val="21"/>
                <w:szCs w:val="21"/>
              </w:rPr>
              <w:t>pH</w:t>
            </w:r>
            <w:r>
              <w:rPr>
                <w:rFonts w:ascii="宋体" w:cs="宋体" w:hint="eastAsia"/>
                <w:sz w:val="21"/>
                <w:szCs w:val="21"/>
              </w:rPr>
              <w:t>≤</w:t>
            </w:r>
            <w:r>
              <w:rPr>
                <w:sz w:val="21"/>
                <w:szCs w:val="21"/>
              </w:rPr>
              <w:t>2</w:t>
            </w:r>
            <w:r>
              <w:rPr>
                <w:rFonts w:ascii="宋体" w:cs="宋体" w:hint="eastAsia"/>
                <w:sz w:val="21"/>
                <w:szCs w:val="21"/>
              </w:rPr>
              <w:t>，</w:t>
            </w:r>
            <w:r>
              <w:rPr>
                <w:rFonts w:ascii="宋体" w:cs="宋体"/>
                <w:sz w:val="21"/>
                <w:szCs w:val="21"/>
              </w:rPr>
              <w:t xml:space="preserve"> </w:t>
            </w:r>
            <w:r>
              <w:rPr>
                <w:rFonts w:ascii="宋体" w:cs="宋体" w:hint="eastAsia"/>
                <w:sz w:val="21"/>
                <w:szCs w:val="21"/>
              </w:rPr>
              <w:t>加入抗坏血酸</w:t>
            </w:r>
            <w:r>
              <w:rPr>
                <w:sz w:val="21"/>
                <w:szCs w:val="21"/>
              </w:rPr>
              <w:t>0.01</w:t>
            </w:r>
            <w:r>
              <w:rPr>
                <w:rFonts w:ascii="宋体" w:cs="宋体" w:hint="eastAsia"/>
                <w:sz w:val="21"/>
                <w:szCs w:val="21"/>
              </w:rPr>
              <w:t>～</w:t>
            </w:r>
            <w:r>
              <w:rPr>
                <w:sz w:val="21"/>
                <w:szCs w:val="21"/>
              </w:rPr>
              <w:t xml:space="preserve">0.02 g </w:t>
            </w:r>
            <w:r>
              <w:rPr>
                <w:rFonts w:ascii="宋体" w:cs="宋体" w:hint="eastAsia"/>
                <w:sz w:val="21"/>
                <w:szCs w:val="21"/>
              </w:rPr>
              <w:t>除去残余氯</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挥发酚的测定</w:t>
            </w:r>
            <w:r>
              <w:rPr>
                <w:rFonts w:ascii="Times New Roman" w:hAnsi="Times New Roman" w:cs="Times New Roman"/>
                <w:color w:val="auto"/>
                <w:kern w:val="2"/>
                <w:sz w:val="21"/>
                <w:szCs w:val="21"/>
              </w:rPr>
              <w:t xml:space="preserve"> 4-</w:t>
            </w:r>
            <w:r>
              <w:rPr>
                <w:rFonts w:ascii="Times New Roman" w:hAnsi="Times New Roman" w:cs="Times New Roman" w:hint="eastAsia"/>
                <w:color w:val="auto"/>
                <w:kern w:val="2"/>
                <w:sz w:val="21"/>
                <w:szCs w:val="21"/>
              </w:rPr>
              <w:t>氨基安替比林分光光度法</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kern w:val="2"/>
                <w:sz w:val="21"/>
                <w:szCs w:val="21"/>
              </w:rPr>
              <w:t>HJ 503-2009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氰化物</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sz w:val="21"/>
                <w:szCs w:val="21"/>
              </w:rPr>
            </w:pPr>
            <w:r>
              <w:rPr>
                <w:rFonts w:cs="宋体" w:hint="eastAsia"/>
                <w:sz w:val="21"/>
                <w:szCs w:val="21"/>
              </w:rPr>
              <w:t>加</w:t>
            </w:r>
            <w:r>
              <w:rPr>
                <w:sz w:val="21"/>
                <w:szCs w:val="21"/>
              </w:rPr>
              <w:t>NaOH</w:t>
            </w:r>
            <w:r>
              <w:rPr>
                <w:rFonts w:cs="宋体" w:hint="eastAsia"/>
                <w:sz w:val="21"/>
                <w:szCs w:val="21"/>
              </w:rPr>
              <w:t>到</w:t>
            </w:r>
            <w:r>
              <w:rPr>
                <w:sz w:val="21"/>
                <w:szCs w:val="21"/>
              </w:rPr>
              <w:t>pH</w:t>
            </w:r>
            <w:r>
              <w:rPr>
                <w:rFonts w:cs="宋体" w:hint="eastAsia"/>
                <w:sz w:val="21"/>
                <w:szCs w:val="21"/>
              </w:rPr>
              <w:t>≥</w:t>
            </w:r>
            <w:r>
              <w:rPr>
                <w:sz w:val="21"/>
                <w:szCs w:val="21"/>
              </w:rPr>
              <w:t xml:space="preserve">9 </w:t>
            </w:r>
          </w:p>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color w:val="auto"/>
                <w:sz w:val="21"/>
                <w:szCs w:val="21"/>
              </w:rPr>
              <w:t>1</w:t>
            </w:r>
            <w:r>
              <w:rPr>
                <w:rFonts w:hint="eastAsia"/>
                <w:color w:val="auto"/>
                <w:sz w:val="21"/>
                <w:szCs w:val="21"/>
              </w:rPr>
              <w:t>～</w:t>
            </w:r>
            <w:r>
              <w:rPr>
                <w:rFonts w:ascii="Times New Roman"/>
                <w:color w:val="auto"/>
                <w:sz w:val="21"/>
                <w:szCs w:val="21"/>
              </w:rPr>
              <w:t>5</w:t>
            </w:r>
            <w:r>
              <w:rPr>
                <w:rFonts w:ascii="新宋体" w:eastAsia="新宋体" w:cs="新宋体" w:hint="eastAsia"/>
                <w:color w:val="auto"/>
                <w:sz w:val="21"/>
                <w:szCs w:val="21"/>
              </w:rPr>
              <w:t>℃</w:t>
            </w:r>
            <w:r>
              <w:rPr>
                <w:rFonts w:hint="eastAsia"/>
                <w:color w:val="auto"/>
                <w:sz w:val="21"/>
                <w:szCs w:val="21"/>
              </w:rPr>
              <w:t>冷藏</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氰化物的测定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容量法和分光光度法</w:t>
            </w:r>
            <w:r>
              <w:rPr>
                <w:rFonts w:ascii="Times New Roman" w:hAnsi="Times New Roman" w:cs="Times New Roman"/>
                <w:color w:val="auto"/>
                <w:kern w:val="2"/>
                <w:sz w:val="21"/>
                <w:szCs w:val="21"/>
              </w:rPr>
              <w:t xml:space="preserve"> HJ 484-2009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restart"/>
            <w:vAlign w:val="center"/>
          </w:tcPr>
          <w:p w:rsidR="00E54B84" w:rsidRDefault="00E54B8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2</w:t>
            </w:r>
          </w:p>
        </w:tc>
        <w:tc>
          <w:tcPr>
            <w:tcW w:w="1175"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雨水排放口</w:t>
            </w: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悬浮物</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w:t>
            </w:r>
            <w:r>
              <w:rPr>
                <w:rFonts w:ascii="宋体" w:cs="宋体" w:hint="eastAsia"/>
                <w:sz w:val="21"/>
                <w:szCs w:val="21"/>
              </w:rPr>
              <w:t>～</w:t>
            </w:r>
            <w:r>
              <w:rPr>
                <w:sz w:val="21"/>
                <w:szCs w:val="21"/>
              </w:rPr>
              <w:t>5</w:t>
            </w:r>
            <w:r>
              <w:rPr>
                <w:rFonts w:ascii="新宋体" w:eastAsia="新宋体" w:cs="新宋体" w:hint="eastAsia"/>
                <w:sz w:val="21"/>
                <w:szCs w:val="21"/>
              </w:rPr>
              <w:t>℃</w:t>
            </w:r>
            <w:r>
              <w:rPr>
                <w:rFonts w:ascii="宋体" w:cs="宋体" w:hint="eastAsia"/>
                <w:sz w:val="21"/>
                <w:szCs w:val="21"/>
              </w:rPr>
              <w:t>暗处</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悬浮物的测定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重量法</w:t>
            </w:r>
            <w:r>
              <w:rPr>
                <w:rFonts w:ascii="Times New Roman" w:hAnsi="Times New Roman" w:cs="Times New Roman"/>
                <w:color w:val="auto"/>
                <w:kern w:val="2"/>
                <w:sz w:val="21"/>
                <w:szCs w:val="21"/>
              </w:rPr>
              <w:t xml:space="preserve"> GB 11901-1989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电子天平</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SQP</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化学需氧量</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559" w:type="dxa"/>
            <w:vAlign w:val="center"/>
          </w:tcPr>
          <w:p w:rsidR="00E54B84" w:rsidRDefault="00E54B84">
            <w:pPr>
              <w:pStyle w:val="a"/>
              <w:jc w:val="center"/>
              <w:rPr>
                <w:sz w:val="21"/>
                <w:szCs w:val="21"/>
              </w:rPr>
            </w:pPr>
            <w:r>
              <w:rPr>
                <w:rFonts w:cs="宋体" w:hint="eastAsia"/>
                <w:sz w:val="21"/>
                <w:szCs w:val="21"/>
              </w:rPr>
              <w:t>用</w:t>
            </w:r>
            <w:r>
              <w:rPr>
                <w:sz w:val="21"/>
                <w:szCs w:val="21"/>
              </w:rPr>
              <w:t>H</w:t>
            </w:r>
            <w:r>
              <w:rPr>
                <w:sz w:val="21"/>
                <w:szCs w:val="21"/>
                <w:vertAlign w:val="subscript"/>
              </w:rPr>
              <w:t>2</w:t>
            </w:r>
            <w:r>
              <w:rPr>
                <w:sz w:val="21"/>
                <w:szCs w:val="21"/>
              </w:rPr>
              <w:t>SO</w:t>
            </w:r>
            <w:r>
              <w:rPr>
                <w:sz w:val="21"/>
                <w:szCs w:val="21"/>
                <w:vertAlign w:val="subscript"/>
              </w:rPr>
              <w:t>4</w:t>
            </w:r>
            <w:r>
              <w:rPr>
                <w:rFonts w:cs="宋体" w:hint="eastAsia"/>
                <w:sz w:val="21"/>
                <w:szCs w:val="21"/>
              </w:rPr>
              <w:t>酸化，</w:t>
            </w:r>
            <w:r>
              <w:rPr>
                <w:sz w:val="21"/>
                <w:szCs w:val="21"/>
              </w:rPr>
              <w:t>pH</w:t>
            </w:r>
            <w:r>
              <w:rPr>
                <w:rFonts w:cs="宋体" w:hint="eastAsia"/>
                <w:sz w:val="21"/>
                <w:szCs w:val="21"/>
              </w:rPr>
              <w:t>≤</w:t>
            </w:r>
            <w:r>
              <w:rPr>
                <w:sz w:val="21"/>
                <w:szCs w:val="21"/>
              </w:rPr>
              <w:t xml:space="preserve">2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水质</w:t>
            </w:r>
            <w:r>
              <w:rPr>
                <w:rFonts w:ascii="Times New Roman" w:hAnsi="Times New Roman" w:cs="Times New Roman"/>
                <w:color w:val="auto"/>
                <w:sz w:val="21"/>
                <w:szCs w:val="21"/>
              </w:rPr>
              <w:t xml:space="preserve"> </w:t>
            </w:r>
            <w:r>
              <w:rPr>
                <w:rFonts w:ascii="Times New Roman" w:hAnsi="Times New Roman" w:cs="Times New Roman" w:hint="eastAsia"/>
                <w:color w:val="auto"/>
                <w:sz w:val="21"/>
                <w:szCs w:val="21"/>
              </w:rPr>
              <w:t>化学需氧量的测定</w:t>
            </w:r>
            <w:r>
              <w:rPr>
                <w:rFonts w:ascii="Times New Roman" w:hAnsi="Times New Roman" w:cs="Times New Roman"/>
                <w:color w:val="auto"/>
                <w:sz w:val="21"/>
                <w:szCs w:val="21"/>
              </w:rPr>
              <w:t xml:space="preserve"> </w:t>
            </w:r>
            <w:r>
              <w:rPr>
                <w:rFonts w:ascii="Times New Roman" w:hAnsi="Times New Roman" w:cs="Times New Roman" w:hint="eastAsia"/>
                <w:color w:val="auto"/>
                <w:sz w:val="21"/>
                <w:szCs w:val="21"/>
              </w:rPr>
              <w:t>重铬酸盐法</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HJ 828-2017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COD</w:t>
            </w:r>
            <w:r>
              <w:rPr>
                <w:rFonts w:ascii="Times New Roman" w:hAnsi="Times New Roman" w:cs="Times New Roman" w:hint="eastAsia"/>
                <w:color w:val="auto"/>
                <w:sz w:val="21"/>
                <w:szCs w:val="21"/>
              </w:rPr>
              <w:t>恒温加热器</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JR-9012</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氨氮</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sz w:val="21"/>
                <w:szCs w:val="21"/>
              </w:rPr>
            </w:pPr>
            <w:r>
              <w:rPr>
                <w:rFonts w:cs="宋体" w:hint="eastAsia"/>
                <w:sz w:val="21"/>
                <w:szCs w:val="21"/>
              </w:rPr>
              <w:t>用</w:t>
            </w:r>
            <w:r>
              <w:rPr>
                <w:sz w:val="21"/>
                <w:szCs w:val="21"/>
              </w:rPr>
              <w:t>H</w:t>
            </w:r>
            <w:r>
              <w:rPr>
                <w:sz w:val="21"/>
                <w:szCs w:val="21"/>
                <w:vertAlign w:val="subscript"/>
              </w:rPr>
              <w:t>2</w:t>
            </w:r>
            <w:r>
              <w:rPr>
                <w:sz w:val="21"/>
                <w:szCs w:val="21"/>
              </w:rPr>
              <w:t>SO</w:t>
            </w:r>
            <w:r>
              <w:rPr>
                <w:sz w:val="21"/>
                <w:szCs w:val="21"/>
                <w:vertAlign w:val="subscript"/>
              </w:rPr>
              <w:t>4</w:t>
            </w:r>
            <w:r>
              <w:rPr>
                <w:rFonts w:cs="宋体" w:hint="eastAsia"/>
                <w:sz w:val="21"/>
                <w:szCs w:val="21"/>
              </w:rPr>
              <w:t>酸化，</w:t>
            </w:r>
            <w:r>
              <w:rPr>
                <w:sz w:val="21"/>
                <w:szCs w:val="21"/>
              </w:rPr>
              <w:t>pH</w:t>
            </w:r>
            <w:r>
              <w:rPr>
                <w:rFonts w:cs="宋体" w:hint="eastAsia"/>
                <w:sz w:val="21"/>
                <w:szCs w:val="21"/>
              </w:rPr>
              <w:t>≤</w:t>
            </w:r>
            <w:r>
              <w:rPr>
                <w:sz w:val="21"/>
                <w:szCs w:val="21"/>
              </w:rPr>
              <w:t xml:space="preserve">2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氨氮的测定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纳氏试剂分光光度法</w:t>
            </w:r>
            <w:r>
              <w:rPr>
                <w:rFonts w:ascii="Times New Roman" w:hAnsi="Times New Roman" w:cs="Times New Roman"/>
                <w:color w:val="auto"/>
                <w:kern w:val="2"/>
                <w:sz w:val="21"/>
                <w:szCs w:val="21"/>
              </w:rPr>
              <w:t xml:space="preserve"> HJ 535-2009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石油类</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rFonts w:cs="宋体" w:hint="eastAsia"/>
                <w:sz w:val="21"/>
                <w:szCs w:val="21"/>
              </w:rPr>
              <w:t>用</w:t>
            </w:r>
            <w:r>
              <w:rPr>
                <w:sz w:val="21"/>
                <w:szCs w:val="21"/>
              </w:rPr>
              <w:t>HCl</w:t>
            </w:r>
            <w:r>
              <w:rPr>
                <w:rFonts w:cs="宋体" w:hint="eastAsia"/>
                <w:sz w:val="21"/>
                <w:szCs w:val="21"/>
              </w:rPr>
              <w:t>酸化至</w:t>
            </w:r>
            <w:r>
              <w:rPr>
                <w:sz w:val="21"/>
                <w:szCs w:val="21"/>
              </w:rPr>
              <w:t>pH</w:t>
            </w:r>
            <w:r>
              <w:rPr>
                <w:rFonts w:cs="宋体" w:hint="eastAsia"/>
                <w:sz w:val="21"/>
                <w:szCs w:val="21"/>
              </w:rPr>
              <w:t>≤</w:t>
            </w:r>
            <w:r>
              <w:rPr>
                <w:sz w:val="21"/>
                <w:szCs w:val="21"/>
              </w:rPr>
              <w:t xml:space="preserve">2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石油类和动植物油的测定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红外光度法</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kern w:val="2"/>
                <w:sz w:val="21"/>
                <w:szCs w:val="21"/>
              </w:rPr>
              <w:t>GB/T 16488-1996</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红外分光测油仪</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OIL-460</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restart"/>
            <w:vAlign w:val="center"/>
          </w:tcPr>
          <w:p w:rsidR="00E54B84" w:rsidRDefault="00E54B8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175"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hint="eastAsia"/>
                <w:color w:val="auto"/>
                <w:sz w:val="21"/>
                <w:szCs w:val="21"/>
              </w:rPr>
              <w:t>热轧冷却水</w:t>
            </w: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流量</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color w:val="auto"/>
                <w:kern w:val="2"/>
                <w:sz w:val="21"/>
                <w:szCs w:val="21"/>
              </w:rPr>
              <w:t>/</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流速仪</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CQS.LCY</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olor w:val="auto"/>
                <w:sz w:val="21"/>
                <w:szCs w:val="21"/>
              </w:rPr>
            </w:pPr>
          </w:p>
        </w:tc>
        <w:tc>
          <w:tcPr>
            <w:tcW w:w="1283" w:type="dxa"/>
            <w:vAlign w:val="center"/>
          </w:tcPr>
          <w:p w:rsidR="00E54B84" w:rsidRDefault="00E54B84">
            <w:pPr>
              <w:pStyle w:val="Default"/>
              <w:snapToGrid w:val="0"/>
              <w:spacing w:line="160" w:lineRule="atLeast"/>
              <w:jc w:val="center"/>
              <w:rPr>
                <w:color w:val="auto"/>
              </w:rPr>
            </w:pPr>
            <w:r>
              <w:rPr>
                <w:rFonts w:hint="eastAsia"/>
                <w:color w:val="auto"/>
              </w:rPr>
              <w:t>总汞</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rFonts w:hint="eastAsia"/>
                <w:sz w:val="21"/>
                <w:szCs w:val="21"/>
              </w:rPr>
              <w:t>加</w:t>
            </w:r>
            <w:r>
              <w:rPr>
                <w:sz w:val="21"/>
                <w:szCs w:val="21"/>
              </w:rPr>
              <w:t>HCl</w:t>
            </w:r>
            <w:r>
              <w:rPr>
                <w:rFonts w:ascii="宋体" w:cs="宋体" w:hint="eastAsia"/>
                <w:sz w:val="21"/>
                <w:szCs w:val="21"/>
              </w:rPr>
              <w:t>，</w:t>
            </w:r>
            <w:r>
              <w:rPr>
                <w:sz w:val="21"/>
                <w:szCs w:val="21"/>
              </w:rPr>
              <w:t>1%</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汞的测定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冷原子荧光法（试行）</w:t>
            </w:r>
            <w:r>
              <w:rPr>
                <w:rFonts w:ascii="Times New Roman" w:hAnsi="Times New Roman" w:cs="Times New Roman"/>
                <w:color w:val="auto"/>
                <w:kern w:val="2"/>
                <w:sz w:val="21"/>
                <w:szCs w:val="21"/>
              </w:rPr>
              <w:t>HJ/T 341-2007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全自动测汞仪</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DMA-1</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hint="eastAsia"/>
                <w:color w:val="auto"/>
              </w:rPr>
              <w:t>总镉</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 L</w:t>
            </w:r>
            <w:r>
              <w:rPr>
                <w:rFonts w:ascii="宋体" w:cs="宋体" w:hint="eastAsia"/>
                <w:sz w:val="21"/>
                <w:szCs w:val="21"/>
              </w:rPr>
              <w:t>水样中加浓</w:t>
            </w:r>
            <w:r>
              <w:rPr>
                <w:sz w:val="21"/>
                <w:szCs w:val="21"/>
              </w:rPr>
              <w:t>HNO</w:t>
            </w:r>
            <w:r>
              <w:rPr>
                <w:sz w:val="21"/>
                <w:szCs w:val="21"/>
                <w:vertAlign w:val="subscript"/>
              </w:rPr>
              <w:t xml:space="preserve">3 </w:t>
            </w:r>
            <w:r>
              <w:rPr>
                <w:sz w:val="21"/>
                <w:szCs w:val="21"/>
              </w:rPr>
              <w:t>10 ml</w:t>
            </w:r>
            <w:r>
              <w:rPr>
                <w:rFonts w:ascii="宋体" w:cs="宋体" w:hint="eastAsia"/>
                <w:sz w:val="21"/>
                <w:szCs w:val="21"/>
              </w:rPr>
              <w:t>酸化</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铜、锌、铅、镉的测定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原子吸收分光光度法</w:t>
            </w:r>
            <w:r>
              <w:rPr>
                <w:rFonts w:ascii="Times New Roman" w:hAnsi="Times New Roman" w:cs="Times New Roman"/>
                <w:color w:val="auto"/>
                <w:kern w:val="2"/>
                <w:sz w:val="21"/>
                <w:szCs w:val="21"/>
              </w:rPr>
              <w:t>GB 7475-87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原子吸收光谱仪</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iCE 3300</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restart"/>
            <w:vAlign w:val="center"/>
          </w:tcPr>
          <w:p w:rsidR="00E54B84" w:rsidRDefault="00E54B84">
            <w:pPr>
              <w:pStyle w:val="Default"/>
              <w:jc w:val="center"/>
              <w:rPr>
                <w:rFonts w:ascii="Times New Roman" w:hAnsi="Times New Roman" w:cs="Times New Roman"/>
                <w:color w:val="auto"/>
                <w:sz w:val="21"/>
                <w:szCs w:val="21"/>
              </w:rPr>
            </w:pPr>
            <w:r>
              <w:rPr>
                <w:rFonts w:ascii="Times New Roman" w:hAnsi="Times New Roman" w:cs="Times New Roman"/>
                <w:color w:val="auto"/>
                <w:sz w:val="21"/>
                <w:szCs w:val="21"/>
              </w:rPr>
              <w:t>3</w:t>
            </w:r>
          </w:p>
        </w:tc>
        <w:tc>
          <w:tcPr>
            <w:tcW w:w="1175"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hint="eastAsia"/>
                <w:color w:val="auto"/>
                <w:sz w:val="21"/>
                <w:szCs w:val="21"/>
              </w:rPr>
              <w:t>热轧冷却水</w:t>
            </w: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hint="eastAsia"/>
                <w:color w:val="auto"/>
              </w:rPr>
              <w:t>总铬</w:t>
            </w:r>
          </w:p>
        </w:tc>
        <w:tc>
          <w:tcPr>
            <w:tcW w:w="1063" w:type="dxa"/>
            <w:vMerge w:val="restart"/>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《地表水和污水监测技术规范》（</w:t>
            </w:r>
            <w:r>
              <w:rPr>
                <w:rFonts w:ascii="Times New Roman" w:hAnsi="Times New Roman" w:cs="Times New Roman"/>
                <w:color w:val="auto"/>
                <w:kern w:val="2"/>
                <w:sz w:val="21"/>
                <w:szCs w:val="21"/>
              </w:rPr>
              <w:t>HJ/T91-2002</w:t>
            </w:r>
            <w:r>
              <w:rPr>
                <w:rFonts w:ascii="Times New Roman" w:hAnsi="Times New Roman" w:cs="Times New Roman" w:hint="eastAsia"/>
                <w:color w:val="auto"/>
                <w:kern w:val="2"/>
                <w:sz w:val="21"/>
                <w:szCs w:val="21"/>
              </w:rPr>
              <w:t>）</w:t>
            </w:r>
          </w:p>
        </w:tc>
        <w:tc>
          <w:tcPr>
            <w:tcW w:w="1559" w:type="dxa"/>
            <w:vAlign w:val="center"/>
          </w:tcPr>
          <w:p w:rsidR="00E54B84" w:rsidRDefault="00E54B84">
            <w:pPr>
              <w:pStyle w:val="a"/>
              <w:jc w:val="center"/>
              <w:rPr>
                <w:kern w:val="2"/>
                <w:sz w:val="21"/>
                <w:szCs w:val="21"/>
              </w:rPr>
            </w:pPr>
            <w:r>
              <w:rPr>
                <w:sz w:val="21"/>
                <w:szCs w:val="21"/>
              </w:rPr>
              <w:t>1 L</w:t>
            </w:r>
            <w:r>
              <w:rPr>
                <w:rFonts w:ascii="宋体" w:cs="宋体" w:hint="eastAsia"/>
                <w:sz w:val="21"/>
                <w:szCs w:val="21"/>
              </w:rPr>
              <w:t>水样中加浓</w:t>
            </w:r>
            <w:r>
              <w:rPr>
                <w:sz w:val="21"/>
                <w:szCs w:val="21"/>
              </w:rPr>
              <w:t>HNO</w:t>
            </w:r>
            <w:r>
              <w:rPr>
                <w:sz w:val="21"/>
                <w:szCs w:val="21"/>
                <w:vertAlign w:val="subscript"/>
              </w:rPr>
              <w:t>3</w:t>
            </w:r>
            <w:r>
              <w:rPr>
                <w:sz w:val="21"/>
                <w:szCs w:val="21"/>
              </w:rPr>
              <w:t>10 ml</w:t>
            </w:r>
            <w:r>
              <w:rPr>
                <w:rFonts w:ascii="宋体" w:cs="宋体" w:hint="eastAsia"/>
                <w:sz w:val="21"/>
                <w:szCs w:val="21"/>
              </w:rPr>
              <w:t>酸化</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总铬的测定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高锰酸钾氧化</w:t>
            </w:r>
            <w:r>
              <w:rPr>
                <w:rFonts w:ascii="Times New Roman" w:hAnsi="Times New Roman" w:cs="Times New Roman"/>
                <w:color w:val="auto"/>
                <w:kern w:val="2"/>
                <w:sz w:val="21"/>
                <w:szCs w:val="21"/>
              </w:rPr>
              <w:t>-</w:t>
            </w:r>
            <w:r>
              <w:rPr>
                <w:rFonts w:ascii="Times New Roman" w:hAnsi="Times New Roman" w:cs="Times New Roman" w:hint="eastAsia"/>
                <w:color w:val="auto"/>
                <w:kern w:val="2"/>
                <w:sz w:val="21"/>
                <w:szCs w:val="21"/>
              </w:rPr>
              <w:t>二苯碳酰二肼分光光度法</w:t>
            </w:r>
            <w:r>
              <w:rPr>
                <w:rFonts w:ascii="Times New Roman" w:hAnsi="Times New Roman" w:cs="Times New Roman"/>
                <w:color w:val="auto"/>
                <w:kern w:val="2"/>
                <w:sz w:val="21"/>
                <w:szCs w:val="21"/>
              </w:rPr>
              <w:t xml:space="preserve"> GB/T 7466-1987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hint="eastAsia"/>
                <w:color w:val="auto"/>
              </w:rPr>
              <w:t>六价铬</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NaOH</w:t>
            </w:r>
            <w:r>
              <w:rPr>
                <w:rFonts w:ascii="宋体" w:cs="宋体" w:hint="eastAsia"/>
                <w:sz w:val="21"/>
                <w:szCs w:val="21"/>
              </w:rPr>
              <w:t>，</w:t>
            </w:r>
            <w:r>
              <w:rPr>
                <w:sz w:val="21"/>
                <w:szCs w:val="21"/>
              </w:rPr>
              <w:t>pH 8</w:t>
            </w:r>
            <w:r>
              <w:rPr>
                <w:rFonts w:ascii="宋体" w:cs="宋体" w:hint="eastAsia"/>
                <w:sz w:val="21"/>
                <w:szCs w:val="21"/>
              </w:rPr>
              <w:t>～</w:t>
            </w:r>
            <w:r>
              <w:rPr>
                <w:sz w:val="21"/>
                <w:szCs w:val="21"/>
              </w:rPr>
              <w:t xml:space="preserve">9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六价铬的测定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二苯碳酰二肼分光光度法</w:t>
            </w:r>
            <w:r>
              <w:rPr>
                <w:rFonts w:ascii="Times New Roman" w:hAnsi="Times New Roman" w:cs="Times New Roman"/>
                <w:color w:val="auto"/>
                <w:kern w:val="2"/>
                <w:sz w:val="21"/>
                <w:szCs w:val="21"/>
              </w:rPr>
              <w:t>GB 7467-87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可见分光光度计</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T6</w:t>
            </w:r>
            <w:r>
              <w:rPr>
                <w:rFonts w:ascii="Times New Roman" w:hAnsi="Times New Roman" w:cs="Times New Roman" w:hint="eastAsia"/>
                <w:color w:val="auto"/>
                <w:sz w:val="21"/>
                <w:szCs w:val="21"/>
              </w:rPr>
              <w:t>新悦</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hint="eastAsia"/>
                <w:color w:val="auto"/>
              </w:rPr>
              <w:t>总砷</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 L</w:t>
            </w:r>
            <w:r>
              <w:rPr>
                <w:rFonts w:ascii="宋体" w:cs="宋体" w:hint="eastAsia"/>
                <w:sz w:val="21"/>
                <w:szCs w:val="21"/>
              </w:rPr>
              <w:t>水样中加浓</w:t>
            </w:r>
            <w:r>
              <w:rPr>
                <w:sz w:val="21"/>
                <w:szCs w:val="21"/>
              </w:rPr>
              <w:t>HNO</w:t>
            </w:r>
            <w:r>
              <w:rPr>
                <w:sz w:val="21"/>
                <w:szCs w:val="21"/>
                <w:vertAlign w:val="subscript"/>
              </w:rPr>
              <w:t>3</w:t>
            </w:r>
            <w:r>
              <w:rPr>
                <w:sz w:val="21"/>
                <w:szCs w:val="21"/>
              </w:rPr>
              <w:t xml:space="preserve">10 ml </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总砷的测定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二乙基二硫代氨基甲酸银分光光度法</w:t>
            </w:r>
            <w:r>
              <w:rPr>
                <w:rFonts w:ascii="Times New Roman" w:hAnsi="Times New Roman" w:cs="Times New Roman"/>
                <w:color w:val="auto"/>
                <w:kern w:val="2"/>
                <w:sz w:val="21"/>
                <w:szCs w:val="21"/>
              </w:rPr>
              <w:t>GB 7485-87</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原子荧光光度计</w:t>
            </w:r>
            <w:r>
              <w:rPr>
                <w:rFonts w:ascii="Times New Roman" w:hAnsi="Times New Roman" w:cs="Times New Roman"/>
                <w:color w:val="auto"/>
                <w:sz w:val="21"/>
                <w:szCs w:val="21"/>
              </w:rPr>
              <w:t>AFS-8220</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r w:rsidR="00E54B84">
        <w:trPr>
          <w:cantSplit/>
          <w:jc w:val="center"/>
        </w:trPr>
        <w:tc>
          <w:tcPr>
            <w:tcW w:w="643" w:type="dxa"/>
            <w:vMerge/>
            <w:vAlign w:val="center"/>
          </w:tcPr>
          <w:p w:rsidR="00E54B84" w:rsidRDefault="00E54B84">
            <w:pPr>
              <w:pStyle w:val="Default"/>
              <w:jc w:val="center"/>
              <w:rPr>
                <w:rFonts w:ascii="Times New Roman" w:hAnsi="Times New Roman" w:cs="Times New Roman"/>
                <w:color w:val="auto"/>
                <w:sz w:val="21"/>
                <w:szCs w:val="21"/>
              </w:rPr>
            </w:pPr>
          </w:p>
        </w:tc>
        <w:tc>
          <w:tcPr>
            <w:tcW w:w="1175" w:type="dxa"/>
            <w:vMerge/>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p>
        </w:tc>
        <w:tc>
          <w:tcPr>
            <w:tcW w:w="1283"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hint="eastAsia"/>
                <w:color w:val="auto"/>
              </w:rPr>
              <w:t>总镍</w:t>
            </w:r>
          </w:p>
        </w:tc>
        <w:tc>
          <w:tcPr>
            <w:tcW w:w="1063" w:type="dxa"/>
            <w:vMerge/>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p>
        </w:tc>
        <w:tc>
          <w:tcPr>
            <w:tcW w:w="1559" w:type="dxa"/>
            <w:vAlign w:val="center"/>
          </w:tcPr>
          <w:p w:rsidR="00E54B84" w:rsidRDefault="00E54B84">
            <w:pPr>
              <w:pStyle w:val="a"/>
              <w:jc w:val="center"/>
              <w:rPr>
                <w:kern w:val="2"/>
                <w:sz w:val="21"/>
                <w:szCs w:val="21"/>
              </w:rPr>
            </w:pPr>
            <w:r>
              <w:rPr>
                <w:sz w:val="21"/>
                <w:szCs w:val="21"/>
              </w:rPr>
              <w:t>1 L</w:t>
            </w:r>
            <w:r>
              <w:rPr>
                <w:rFonts w:ascii="宋体" w:cs="宋体" w:hint="eastAsia"/>
                <w:sz w:val="21"/>
                <w:szCs w:val="21"/>
              </w:rPr>
              <w:t>水样中加浓</w:t>
            </w:r>
            <w:r>
              <w:rPr>
                <w:sz w:val="21"/>
                <w:szCs w:val="21"/>
              </w:rPr>
              <w:t>HNO</w:t>
            </w:r>
            <w:r>
              <w:rPr>
                <w:sz w:val="21"/>
                <w:szCs w:val="21"/>
                <w:vertAlign w:val="subscript"/>
              </w:rPr>
              <w:t>3</w:t>
            </w:r>
            <w:r>
              <w:rPr>
                <w:sz w:val="21"/>
                <w:szCs w:val="21"/>
              </w:rPr>
              <w:t>10 ml</w:t>
            </w:r>
            <w:r>
              <w:rPr>
                <w:rFonts w:ascii="宋体" w:cs="宋体" w:hint="eastAsia"/>
                <w:sz w:val="21"/>
                <w:szCs w:val="21"/>
              </w:rPr>
              <w:t>酸化</w:t>
            </w:r>
          </w:p>
        </w:tc>
        <w:tc>
          <w:tcPr>
            <w:tcW w:w="2268" w:type="dxa"/>
            <w:vAlign w:val="center"/>
          </w:tcPr>
          <w:p w:rsidR="00E54B84" w:rsidRDefault="00E54B84">
            <w:pPr>
              <w:pStyle w:val="Default"/>
              <w:snapToGrid w:val="0"/>
              <w:spacing w:line="160" w:lineRule="atLeast"/>
              <w:jc w:val="center"/>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水质</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镍的测定</w:t>
            </w:r>
            <w:r>
              <w:rPr>
                <w:rFonts w:ascii="Times New Roman" w:hAnsi="Times New Roman" w:cs="Times New Roman"/>
                <w:color w:val="auto"/>
                <w:kern w:val="2"/>
                <w:sz w:val="21"/>
                <w:szCs w:val="21"/>
              </w:rPr>
              <w:t xml:space="preserve"> </w:t>
            </w:r>
            <w:r>
              <w:rPr>
                <w:rFonts w:ascii="Times New Roman" w:hAnsi="Times New Roman" w:cs="Times New Roman" w:hint="eastAsia"/>
                <w:color w:val="auto"/>
                <w:kern w:val="2"/>
                <w:sz w:val="21"/>
                <w:szCs w:val="21"/>
              </w:rPr>
              <w:t>火焰原子吸收分光光度法</w:t>
            </w:r>
            <w:r>
              <w:rPr>
                <w:rFonts w:ascii="Times New Roman" w:hAnsi="Times New Roman" w:cs="Times New Roman"/>
                <w:color w:val="auto"/>
                <w:kern w:val="2"/>
                <w:sz w:val="21"/>
                <w:szCs w:val="21"/>
              </w:rPr>
              <w:t>GB 11912-89</w:t>
            </w:r>
          </w:p>
        </w:tc>
        <w:tc>
          <w:tcPr>
            <w:tcW w:w="1504" w:type="dxa"/>
            <w:vAlign w:val="center"/>
          </w:tcPr>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hint="eastAsia"/>
                <w:color w:val="auto"/>
                <w:sz w:val="21"/>
                <w:szCs w:val="21"/>
              </w:rPr>
              <w:t>原子吸收光谱仪</w:t>
            </w:r>
          </w:p>
          <w:p w:rsidR="00E54B84" w:rsidRDefault="00E54B84">
            <w:pPr>
              <w:pStyle w:val="Default"/>
              <w:snapToGrid w:val="0"/>
              <w:spacing w:line="160" w:lineRule="atLeast"/>
              <w:jc w:val="center"/>
              <w:rPr>
                <w:rFonts w:ascii="Times New Roman" w:hAnsi="Times New Roman" w:cs="Times New Roman"/>
                <w:color w:val="auto"/>
                <w:sz w:val="21"/>
                <w:szCs w:val="21"/>
              </w:rPr>
            </w:pPr>
            <w:r>
              <w:rPr>
                <w:rFonts w:ascii="Times New Roman" w:hAnsi="Times New Roman" w:cs="Times New Roman"/>
                <w:color w:val="auto"/>
                <w:sz w:val="21"/>
                <w:szCs w:val="21"/>
              </w:rPr>
              <w:t>iCE 3300</w:t>
            </w:r>
          </w:p>
        </w:tc>
        <w:tc>
          <w:tcPr>
            <w:tcW w:w="565" w:type="dxa"/>
            <w:vMerge/>
            <w:vAlign w:val="center"/>
          </w:tcPr>
          <w:p w:rsidR="00E54B84" w:rsidRDefault="00E54B84">
            <w:pPr>
              <w:pStyle w:val="Default"/>
              <w:jc w:val="center"/>
              <w:rPr>
                <w:rFonts w:ascii="Times New Roman" w:hAnsi="Times New Roman" w:cs="Times New Roman"/>
                <w:color w:val="auto"/>
                <w:sz w:val="21"/>
                <w:szCs w:val="21"/>
              </w:rPr>
            </w:pPr>
          </w:p>
        </w:tc>
      </w:tr>
    </w:tbl>
    <w:p w:rsidR="00E54B84" w:rsidRDefault="00E54B84">
      <w:pPr>
        <w:pStyle w:val="Heading2"/>
        <w:ind w:left="360"/>
      </w:pPr>
      <w:bookmarkStart w:id="15" w:name="_Toc536432242"/>
      <w:r>
        <w:rPr>
          <w:rFonts w:hint="eastAsia"/>
        </w:rPr>
        <w:t>厂界噪声监测</w:t>
      </w:r>
      <w:bookmarkEnd w:id="15"/>
    </w:p>
    <w:p w:rsidR="00E54B84" w:rsidRDefault="00E54B84" w:rsidP="00063150">
      <w:pPr>
        <w:ind w:leftChars="337" w:left="31680"/>
        <w:rPr>
          <w:sz w:val="32"/>
          <w:szCs w:val="32"/>
        </w:rPr>
      </w:pPr>
      <w:r>
        <w:rPr>
          <w:sz w:val="32"/>
          <w:szCs w:val="32"/>
        </w:rPr>
        <w:t>1</w:t>
      </w:r>
      <w:r>
        <w:rPr>
          <w:rFonts w:hint="eastAsia"/>
          <w:sz w:val="32"/>
          <w:szCs w:val="32"/>
        </w:rPr>
        <w:t>、厂界噪声监测内容</w:t>
      </w:r>
    </w:p>
    <w:p w:rsidR="00E54B84" w:rsidRDefault="00E54B84" w:rsidP="00063150">
      <w:pPr>
        <w:ind w:leftChars="337" w:left="31680"/>
        <w:rPr>
          <w:sz w:val="32"/>
          <w:szCs w:val="32"/>
        </w:rPr>
      </w:pPr>
      <w:r>
        <w:rPr>
          <w:rFonts w:hint="eastAsia"/>
          <w:sz w:val="32"/>
          <w:szCs w:val="32"/>
        </w:rPr>
        <w:t>厂界噪声监测内容如下表。</w:t>
      </w:r>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3-5  </w:t>
      </w:r>
      <w:r>
        <w:rPr>
          <w:rFonts w:hint="eastAsia"/>
          <w:b/>
          <w:sz w:val="28"/>
          <w:szCs w:val="28"/>
          <w:lang w:val="zh-CN"/>
        </w:rPr>
        <w:t>厂界噪声监测内容一览表</w:t>
      </w:r>
    </w:p>
    <w:tbl>
      <w:tblPr>
        <w:tblpPr w:leftFromText="180" w:rightFromText="180" w:vertAnchor="text" w:horzAnchor="page" w:tblpX="1642" w:tblpY="173"/>
        <w:tblOverlap w:val="neve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97"/>
        <w:gridCol w:w="756"/>
        <w:gridCol w:w="1205"/>
        <w:gridCol w:w="2053"/>
        <w:gridCol w:w="1251"/>
        <w:gridCol w:w="1791"/>
      </w:tblGrid>
      <w:tr w:rsidR="00E54B84">
        <w:trPr>
          <w:trHeight w:val="403"/>
        </w:trPr>
        <w:tc>
          <w:tcPr>
            <w:tcW w:w="2397" w:type="dxa"/>
            <w:vAlign w:val="center"/>
          </w:tcPr>
          <w:p w:rsidR="00E54B84" w:rsidRDefault="00E54B84">
            <w:pPr>
              <w:jc w:val="center"/>
              <w:rPr>
                <w:b/>
                <w:bCs/>
                <w:szCs w:val="21"/>
              </w:rPr>
            </w:pPr>
            <w:r>
              <w:rPr>
                <w:rFonts w:hint="eastAsia"/>
                <w:b/>
                <w:bCs/>
                <w:szCs w:val="21"/>
              </w:rPr>
              <w:t>点位布设</w:t>
            </w:r>
          </w:p>
        </w:tc>
        <w:tc>
          <w:tcPr>
            <w:tcW w:w="756" w:type="dxa"/>
            <w:vAlign w:val="center"/>
          </w:tcPr>
          <w:p w:rsidR="00E54B84" w:rsidRDefault="00E54B84">
            <w:pPr>
              <w:jc w:val="center"/>
              <w:rPr>
                <w:b/>
                <w:bCs/>
                <w:szCs w:val="21"/>
              </w:rPr>
            </w:pPr>
            <w:r>
              <w:rPr>
                <w:rFonts w:hint="eastAsia"/>
                <w:b/>
                <w:bCs/>
                <w:szCs w:val="21"/>
              </w:rPr>
              <w:t>监测项目</w:t>
            </w:r>
          </w:p>
        </w:tc>
        <w:tc>
          <w:tcPr>
            <w:tcW w:w="1205" w:type="dxa"/>
            <w:vAlign w:val="center"/>
          </w:tcPr>
          <w:p w:rsidR="00E54B84" w:rsidRDefault="00E54B84">
            <w:pPr>
              <w:jc w:val="center"/>
              <w:rPr>
                <w:b/>
                <w:bCs/>
                <w:szCs w:val="21"/>
              </w:rPr>
            </w:pPr>
            <w:r>
              <w:rPr>
                <w:rFonts w:hint="eastAsia"/>
                <w:b/>
                <w:bCs/>
                <w:szCs w:val="21"/>
              </w:rPr>
              <w:t>监测频次</w:t>
            </w:r>
          </w:p>
        </w:tc>
        <w:tc>
          <w:tcPr>
            <w:tcW w:w="2053" w:type="dxa"/>
            <w:vAlign w:val="center"/>
          </w:tcPr>
          <w:p w:rsidR="00E54B84" w:rsidRDefault="00E54B84">
            <w:pPr>
              <w:jc w:val="center"/>
              <w:rPr>
                <w:b/>
                <w:bCs/>
                <w:szCs w:val="21"/>
              </w:rPr>
            </w:pPr>
            <w:r>
              <w:rPr>
                <w:rFonts w:hint="eastAsia"/>
                <w:b/>
                <w:bCs/>
                <w:szCs w:val="21"/>
              </w:rPr>
              <w:t>监测方法及</w:t>
            </w:r>
          </w:p>
          <w:p w:rsidR="00E54B84" w:rsidRDefault="00E54B84">
            <w:pPr>
              <w:jc w:val="center"/>
              <w:rPr>
                <w:b/>
                <w:bCs/>
                <w:szCs w:val="21"/>
              </w:rPr>
            </w:pPr>
            <w:r>
              <w:rPr>
                <w:rFonts w:hint="eastAsia"/>
                <w:b/>
                <w:bCs/>
                <w:szCs w:val="21"/>
              </w:rPr>
              <w:t>依据</w:t>
            </w:r>
          </w:p>
        </w:tc>
        <w:tc>
          <w:tcPr>
            <w:tcW w:w="1251" w:type="dxa"/>
            <w:vAlign w:val="center"/>
          </w:tcPr>
          <w:p w:rsidR="00E54B84" w:rsidRDefault="00E54B84">
            <w:pPr>
              <w:jc w:val="center"/>
              <w:rPr>
                <w:b/>
                <w:bCs/>
                <w:szCs w:val="21"/>
              </w:rPr>
            </w:pPr>
            <w:r>
              <w:rPr>
                <w:rFonts w:hint="eastAsia"/>
                <w:b/>
                <w:bCs/>
                <w:szCs w:val="21"/>
              </w:rPr>
              <w:t>仪器设备名称和</w:t>
            </w:r>
          </w:p>
          <w:p w:rsidR="00E54B84" w:rsidRDefault="00E54B84">
            <w:pPr>
              <w:jc w:val="center"/>
              <w:rPr>
                <w:b/>
                <w:bCs/>
                <w:szCs w:val="21"/>
              </w:rPr>
            </w:pPr>
            <w:r>
              <w:rPr>
                <w:rFonts w:hint="eastAsia"/>
                <w:b/>
                <w:bCs/>
                <w:szCs w:val="21"/>
              </w:rPr>
              <w:t>型号</w:t>
            </w:r>
          </w:p>
        </w:tc>
        <w:tc>
          <w:tcPr>
            <w:tcW w:w="1791" w:type="dxa"/>
            <w:vAlign w:val="center"/>
          </w:tcPr>
          <w:p w:rsidR="00E54B84" w:rsidRDefault="00E54B84">
            <w:pPr>
              <w:jc w:val="center"/>
              <w:rPr>
                <w:b/>
                <w:bCs/>
                <w:szCs w:val="21"/>
              </w:rPr>
            </w:pPr>
            <w:r>
              <w:rPr>
                <w:rFonts w:hint="eastAsia"/>
                <w:b/>
                <w:bCs/>
                <w:szCs w:val="21"/>
              </w:rPr>
              <w:t>备注</w:t>
            </w:r>
          </w:p>
        </w:tc>
      </w:tr>
      <w:tr w:rsidR="00E54B84">
        <w:trPr>
          <w:trHeight w:val="1630"/>
        </w:trPr>
        <w:tc>
          <w:tcPr>
            <w:tcW w:w="2397" w:type="dxa"/>
            <w:vAlign w:val="center"/>
          </w:tcPr>
          <w:p w:rsidR="00E54B84" w:rsidRDefault="00E54B84">
            <w:pPr>
              <w:jc w:val="center"/>
              <w:rPr>
                <w:bCs/>
                <w:szCs w:val="21"/>
              </w:rPr>
            </w:pPr>
            <w:r>
              <w:rPr>
                <w:rFonts w:hint="eastAsia"/>
                <w:szCs w:val="21"/>
              </w:rPr>
              <w:t>厂界四周各设三个点，另在噪声较高设备影响的方向加设一个点，共</w:t>
            </w:r>
            <w:r>
              <w:rPr>
                <w:szCs w:val="21"/>
              </w:rPr>
              <w:t>13</w:t>
            </w:r>
            <w:r>
              <w:rPr>
                <w:rFonts w:hint="eastAsia"/>
                <w:szCs w:val="21"/>
              </w:rPr>
              <w:t>个点位</w:t>
            </w:r>
          </w:p>
        </w:tc>
        <w:tc>
          <w:tcPr>
            <w:tcW w:w="756" w:type="dxa"/>
            <w:vAlign w:val="center"/>
          </w:tcPr>
          <w:p w:rsidR="00E54B84" w:rsidRDefault="00E54B84">
            <w:pPr>
              <w:jc w:val="center"/>
              <w:rPr>
                <w:bCs/>
                <w:szCs w:val="21"/>
              </w:rPr>
            </w:pPr>
            <w:r>
              <w:rPr>
                <w:szCs w:val="21"/>
              </w:rPr>
              <w:t>L</w:t>
            </w:r>
            <w:r>
              <w:rPr>
                <w:szCs w:val="21"/>
                <w:vertAlign w:val="subscript"/>
              </w:rPr>
              <w:t>eq</w:t>
            </w:r>
          </w:p>
        </w:tc>
        <w:tc>
          <w:tcPr>
            <w:tcW w:w="1205" w:type="dxa"/>
            <w:vAlign w:val="center"/>
          </w:tcPr>
          <w:p w:rsidR="00E54B84" w:rsidRDefault="00E54B84">
            <w:pPr>
              <w:jc w:val="center"/>
              <w:rPr>
                <w:bCs/>
                <w:szCs w:val="21"/>
              </w:rPr>
            </w:pPr>
            <w:r>
              <w:rPr>
                <w:rFonts w:hint="eastAsia"/>
                <w:szCs w:val="21"/>
              </w:rPr>
              <w:t>每季一次（昼、夜各一次）</w:t>
            </w:r>
          </w:p>
        </w:tc>
        <w:tc>
          <w:tcPr>
            <w:tcW w:w="2053" w:type="dxa"/>
            <w:vAlign w:val="center"/>
          </w:tcPr>
          <w:p w:rsidR="00E54B84" w:rsidRDefault="00E54B84">
            <w:pPr>
              <w:spacing w:line="260" w:lineRule="exact"/>
              <w:jc w:val="center"/>
              <w:rPr>
                <w:szCs w:val="21"/>
              </w:rPr>
            </w:pPr>
            <w:r>
              <w:rPr>
                <w:rFonts w:hint="eastAsia"/>
                <w:szCs w:val="21"/>
              </w:rPr>
              <w:t>等效声级法</w:t>
            </w:r>
          </w:p>
          <w:p w:rsidR="00E54B84" w:rsidRDefault="00E54B84">
            <w:pPr>
              <w:spacing w:line="260" w:lineRule="exact"/>
              <w:jc w:val="center"/>
              <w:rPr>
                <w:szCs w:val="21"/>
              </w:rPr>
            </w:pPr>
            <w:r>
              <w:rPr>
                <w:rFonts w:hint="eastAsia"/>
                <w:szCs w:val="21"/>
              </w:rPr>
              <w:t>《工业企业厂界环境噪声排放标准》</w:t>
            </w:r>
          </w:p>
          <w:p w:rsidR="00E54B84" w:rsidRDefault="00E54B84">
            <w:pPr>
              <w:jc w:val="center"/>
              <w:rPr>
                <w:bCs/>
                <w:szCs w:val="21"/>
              </w:rPr>
            </w:pPr>
            <w:r>
              <w:rPr>
                <w:szCs w:val="21"/>
              </w:rPr>
              <w:t>GB12348-2008</w:t>
            </w:r>
          </w:p>
        </w:tc>
        <w:tc>
          <w:tcPr>
            <w:tcW w:w="1251" w:type="dxa"/>
            <w:vAlign w:val="center"/>
          </w:tcPr>
          <w:p w:rsidR="00E54B84" w:rsidRDefault="00E54B84">
            <w:pPr>
              <w:jc w:val="center"/>
              <w:rPr>
                <w:szCs w:val="21"/>
              </w:rPr>
            </w:pPr>
            <w:r>
              <w:rPr>
                <w:rFonts w:hint="eastAsia"/>
                <w:szCs w:val="21"/>
              </w:rPr>
              <w:t>多功能声级计</w:t>
            </w:r>
          </w:p>
          <w:p w:rsidR="00E54B84" w:rsidRDefault="00E54B84">
            <w:pPr>
              <w:jc w:val="center"/>
              <w:rPr>
                <w:bCs/>
                <w:szCs w:val="21"/>
              </w:rPr>
            </w:pPr>
            <w:r>
              <w:rPr>
                <w:szCs w:val="21"/>
              </w:rPr>
              <w:t>AWA6228</w:t>
            </w:r>
          </w:p>
        </w:tc>
        <w:tc>
          <w:tcPr>
            <w:tcW w:w="1791" w:type="dxa"/>
            <w:vAlign w:val="center"/>
          </w:tcPr>
          <w:p w:rsidR="00E54B84" w:rsidRDefault="00E54B84">
            <w:pPr>
              <w:jc w:val="center"/>
              <w:rPr>
                <w:bCs/>
                <w:szCs w:val="21"/>
              </w:rPr>
            </w:pPr>
            <w:r>
              <w:rPr>
                <w:rFonts w:hint="eastAsia"/>
                <w:bCs/>
                <w:szCs w:val="21"/>
              </w:rPr>
              <w:t>以委托监测报告为准</w:t>
            </w:r>
          </w:p>
        </w:tc>
      </w:tr>
    </w:tbl>
    <w:p w:rsidR="00E54B84" w:rsidRDefault="00E54B84">
      <w:pPr>
        <w:rPr>
          <w:sz w:val="32"/>
          <w:szCs w:val="32"/>
        </w:rPr>
      </w:pPr>
    </w:p>
    <w:p w:rsidR="00E54B84" w:rsidRDefault="00E54B84">
      <w:pPr>
        <w:rPr>
          <w:sz w:val="32"/>
          <w:szCs w:val="32"/>
        </w:rPr>
      </w:pPr>
    </w:p>
    <w:p w:rsidR="00E54B84" w:rsidRDefault="00E54B84">
      <w:pPr>
        <w:rPr>
          <w:sz w:val="32"/>
          <w:szCs w:val="32"/>
        </w:rPr>
      </w:pPr>
      <w:r>
        <w:rPr>
          <w:sz w:val="32"/>
          <w:szCs w:val="32"/>
        </w:rPr>
        <w:t>2</w:t>
      </w:r>
      <w:r>
        <w:rPr>
          <w:rFonts w:hint="eastAsia"/>
          <w:sz w:val="32"/>
          <w:szCs w:val="32"/>
        </w:rPr>
        <w:t>）监测点位示意图</w:t>
      </w:r>
    </w:p>
    <w:p w:rsidR="00E54B84" w:rsidRDefault="00E54B84">
      <w:pPr>
        <w:pStyle w:val="Default"/>
        <w:jc w:val="both"/>
        <w:rPr>
          <w:color w:val="auto"/>
        </w:rPr>
      </w:pPr>
      <w:bookmarkStart w:id="16" w:name="_GoBack"/>
      <w:r>
        <w:rPr>
          <w:noProof/>
        </w:rPr>
        <w:pict>
          <v:shape id="图片 29" o:spid="_x0000_s1039" type="#_x0000_t75" alt="116" style="position:absolute;left:0;text-align:left;margin-left:-28.5pt;margin-top:66pt;width:505.7pt;height:415.5pt;z-index:251662848;visibility:visible;mso-wrap-distance-left:9.05pt;mso-wrap-distance-right:9.05pt;mso-position-vertical-relative:page">
            <v:imagedata r:id="rId41" o:title=""/>
            <w10:wrap type="topAndBottom" anchory="page"/>
          </v:shape>
        </w:pict>
      </w:r>
      <w:bookmarkEnd w:id="16"/>
      <w:r>
        <w:rPr>
          <w:noProof/>
        </w:rPr>
        <w:pict>
          <v:shape id="_x0000_s1040" type="#_x0000_t202" style="position:absolute;left:0;text-align:left;margin-left:537.65pt;margin-top:375.3pt;width:20.25pt;height:16.5pt;z-index:251650560" o:gfxdata="UEsDBAoAAAAAAIdO4kAAAAAAAAAAAAAAAAAEAAAAZHJzL1BLAwQUAAAACACHTuJAdCBmc9oAAAAN&#10;AQAADwAAAGRycy9kb3ducmV2LnhtbE2PMU/DMBCFdyT+g3VIbNR226QlxOmAxAAMiAIDmxO7cUR8&#10;jmKnKf+e60TH9+7Tu/fK3cn37GjH2AVUIBcCmMUmmA5bBZ8fT3dbYDFpNLoPaBX82gi76vqq1IUJ&#10;M77b4z61jEIwFlqBS2koOI+Ns17HRRgs0u0QRq8TybHlZtQzhfueL4XIudcd0genB/vobPOzn7yC&#10;5dezM7yeX4Z7k79O8nt9cG9rpW5vpHgAluwp/cNwrk/VoaJOdZjQRNaTFptsRayCTSZyYGdEyozm&#10;1GRtVznwquSXK6o/UEsDBBQAAAAIAIdO4kAcZBA2LAIAAHEEAAAOAAAAZHJzL2Uyb0RvYy54bWyt&#10;VM2O0zAQviPxDpbvNGmr0t2o6Uq0lAsCxII4T2MnseQ/2d4mfQF4A05cuO9z9TkYO9luAQkhRA7O&#10;ZH6+mflmnNVNryQ5cOeF0SWdTnJKuK4ME7op6ccPu2dXlPgAmoE0mpf0yD29WT99supswWemNZJx&#10;RxBE+6KzJW1DsEWW+arlCvzEWK7RWBunIOCnazLmoEN0JbNZnj/POuOYdabi3qN2OxjpOuHXNa/C&#10;27r2PBBZUqwtpNOlcx/PbL2ConFgW1GNZcA/VKFAaEx6htpCAHLnxG9QSlTOeFOHSWVUZupaVDz1&#10;gN1M81+6uW3B8tQLkuPtmSb//2CrN4d3jghW0jnSo0HhjE5fv5y+3Z++fyaoQ4I66wv0u7XoGfoX&#10;psdBP+g9KmPffe1UfGNHBO2IdTzTy/tAKlTOFsvpckFJhaZZfr1YJPTsMdg6H15xo0gUSupweolU&#10;OLz2AQtB1weXkWu2E1ISZ8InEdpEV8yajB5jBoFYg4wNau+a/UY6cgBciF16YiuI3PhL72ken4T0&#10;55AUOaaSQhOIiz/uVRCSv8cmxgQOUrkxjdSkQxYXV4kPwMWvJQSkRlkchdfNkNlIcQ75qYzl/Hqz&#10;mY+V+0u3SNAWfDt0mEzRDQolAndJajmwl5qRcLQ4bY33ksZqFGeUSI7XOErJM4CQf+OJJEiNLMZN&#10;GTYiSqHf9wgTxb1hR9yeO+tE0+Jo0/4kd9zrgf7hDsaLc/mdQB//FOs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dCBmc9oAAAANAQAADwAAAAAAAAABACAAAAAiAAAAZHJzL2Rvd25yZXYueG1sUEsB&#10;AhQAFAAAAAgAh07iQBxkEDYsAgAAcQQAAA4AAAAAAAAAAQAgAAAAKQEAAGRycy9lMm9Eb2MueG1s&#10;UEsFBgAAAAAGAAYAWQEAAMcFAAAAAA==&#10;" strokecolor="#739cc3" strokeweight="1.25pt">
            <v:fill angle="90" focus="100%" type="gradient">
              <o:fill v:ext="view" type="gradientUnscaled"/>
            </v:fill>
            <v:textbox>
              <w:txbxContent>
                <w:p w:rsidR="00E54B84" w:rsidRDefault="00E54B84"/>
              </w:txbxContent>
            </v:textbox>
          </v:shape>
        </w:pict>
      </w:r>
    </w:p>
    <w:p w:rsidR="00E54B84" w:rsidRDefault="00E54B84">
      <w:pPr>
        <w:pStyle w:val="Heading2"/>
        <w:ind w:left="360"/>
      </w:pPr>
      <w:bookmarkStart w:id="17" w:name="_Toc536432243"/>
      <w:r>
        <w:rPr>
          <w:rFonts w:hint="eastAsia"/>
        </w:rPr>
        <w:t>企业周边环境质量监测方案</w:t>
      </w:r>
      <w:bookmarkEnd w:id="17"/>
    </w:p>
    <w:p w:rsidR="00E54B84" w:rsidRDefault="00E54B84" w:rsidP="00063150">
      <w:pPr>
        <w:spacing w:line="560" w:lineRule="exact"/>
        <w:ind w:firstLineChars="200" w:firstLine="31680"/>
        <w:rPr>
          <w:sz w:val="28"/>
          <w:szCs w:val="28"/>
        </w:rPr>
      </w:pPr>
      <w:r>
        <w:rPr>
          <w:rFonts w:hint="eastAsia"/>
          <w:sz w:val="28"/>
          <w:szCs w:val="28"/>
          <w:lang w:val="zh-CN"/>
        </w:rPr>
        <w:t>根据</w:t>
      </w:r>
      <w:r>
        <w:rPr>
          <w:sz w:val="28"/>
          <w:szCs w:val="28"/>
        </w:rPr>
        <w:t>HJ878-2017</w:t>
      </w:r>
      <w:r>
        <w:rPr>
          <w:rFonts w:hint="eastAsia"/>
          <w:sz w:val="28"/>
          <w:szCs w:val="28"/>
        </w:rPr>
        <w:t>“排污单位自行监测技术指南钢铁工业及炼焦化学工业”规定，公司暂不进行企业周边环境质量监测。</w:t>
      </w:r>
    </w:p>
    <w:p w:rsidR="00E54B84" w:rsidRDefault="00E54B84">
      <w:pPr>
        <w:pStyle w:val="Heading2"/>
        <w:ind w:left="360"/>
      </w:pPr>
      <w:bookmarkStart w:id="18" w:name="_Toc536432244"/>
      <w:r>
        <w:rPr>
          <w:rFonts w:hint="eastAsia"/>
        </w:rPr>
        <w:t>手工监测质量保证</w:t>
      </w:r>
      <w:bookmarkEnd w:id="18"/>
    </w:p>
    <w:p w:rsidR="00E54B84" w:rsidRDefault="00E54B84" w:rsidP="00063150">
      <w:pPr>
        <w:spacing w:line="520" w:lineRule="exact"/>
        <w:ind w:firstLineChars="200" w:firstLine="31680"/>
        <w:rPr>
          <w:sz w:val="28"/>
          <w:szCs w:val="28"/>
        </w:rPr>
      </w:pPr>
      <w:r>
        <w:rPr>
          <w:sz w:val="28"/>
          <w:szCs w:val="28"/>
        </w:rPr>
        <w:t>1</w:t>
      </w:r>
      <w:r>
        <w:rPr>
          <w:rFonts w:hint="eastAsia"/>
          <w:sz w:val="28"/>
          <w:szCs w:val="28"/>
        </w:rPr>
        <w:t>、机构和人员要求：</w:t>
      </w:r>
      <w:r>
        <w:rPr>
          <w:sz w:val="28"/>
          <w:szCs w:val="28"/>
        </w:rPr>
        <w:t xml:space="preserve"> </w:t>
      </w:r>
      <w:r>
        <w:rPr>
          <w:rFonts w:hint="eastAsia"/>
          <w:sz w:val="28"/>
          <w:szCs w:val="28"/>
        </w:rPr>
        <w:t>接受委托的监测机构通过山西省检验检测机构资质认定并在效期内，监测人员持证上岗。</w:t>
      </w:r>
    </w:p>
    <w:p w:rsidR="00E54B84" w:rsidRDefault="00E54B84" w:rsidP="00063150">
      <w:pPr>
        <w:spacing w:line="520" w:lineRule="exact"/>
        <w:ind w:firstLineChars="200" w:firstLine="31680"/>
        <w:rPr>
          <w:sz w:val="28"/>
          <w:szCs w:val="28"/>
        </w:rPr>
      </w:pPr>
      <w:r>
        <w:rPr>
          <w:sz w:val="28"/>
          <w:szCs w:val="28"/>
        </w:rPr>
        <w:t>2</w:t>
      </w:r>
      <w:r>
        <w:rPr>
          <w:rFonts w:hint="eastAsia"/>
          <w:sz w:val="28"/>
          <w:szCs w:val="28"/>
        </w:rPr>
        <w:t>、监测分析方法要求：采用国家标准方法、行业标准方法。</w:t>
      </w:r>
    </w:p>
    <w:p w:rsidR="00E54B84" w:rsidRDefault="00E54B84" w:rsidP="00063150">
      <w:pPr>
        <w:spacing w:line="520" w:lineRule="exact"/>
        <w:ind w:firstLineChars="200" w:firstLine="31680"/>
        <w:rPr>
          <w:sz w:val="28"/>
          <w:szCs w:val="28"/>
        </w:rPr>
      </w:pPr>
      <w:r>
        <w:rPr>
          <w:sz w:val="28"/>
          <w:szCs w:val="28"/>
        </w:rPr>
        <w:t>3</w:t>
      </w:r>
      <w:r>
        <w:rPr>
          <w:rFonts w:hint="eastAsia"/>
          <w:sz w:val="28"/>
          <w:szCs w:val="28"/>
        </w:rPr>
        <w:t>、仪器要求：所有监测仪器、量具均经过质检部门检定合格并在有效期内使用，按规范定期校准。</w:t>
      </w:r>
    </w:p>
    <w:p w:rsidR="00E54B84" w:rsidRDefault="00E54B84" w:rsidP="00063150">
      <w:pPr>
        <w:spacing w:line="520" w:lineRule="exact"/>
        <w:ind w:firstLineChars="200" w:firstLine="31680"/>
        <w:rPr>
          <w:sz w:val="28"/>
          <w:szCs w:val="28"/>
        </w:rPr>
      </w:pPr>
      <w:r>
        <w:rPr>
          <w:sz w:val="28"/>
          <w:szCs w:val="28"/>
        </w:rPr>
        <w:t>4</w:t>
      </w:r>
      <w:r>
        <w:rPr>
          <w:rFonts w:hint="eastAsia"/>
          <w:sz w:val="28"/>
          <w:szCs w:val="28"/>
        </w:rPr>
        <w:t>、废气监测要求：按照《固定源废气监测技术规范》（</w:t>
      </w:r>
      <w:r>
        <w:rPr>
          <w:sz w:val="28"/>
          <w:szCs w:val="28"/>
        </w:rPr>
        <w:t>HJ/T397-2007</w:t>
      </w:r>
      <w:r>
        <w:rPr>
          <w:rFonts w:hint="eastAsia"/>
          <w:sz w:val="28"/>
          <w:szCs w:val="28"/>
        </w:rPr>
        <w:t>）、定污染源监测质量保证与质量控制技术规范》（</w:t>
      </w:r>
      <w:r>
        <w:rPr>
          <w:sz w:val="28"/>
          <w:szCs w:val="28"/>
        </w:rPr>
        <w:t>HJ/T373-2007</w:t>
      </w:r>
      <w:r>
        <w:rPr>
          <w:rFonts w:hint="eastAsia"/>
          <w:sz w:val="28"/>
          <w:szCs w:val="28"/>
        </w:rPr>
        <w:t>）和《大气污染物排放监测技术导则》</w:t>
      </w:r>
      <w:r>
        <w:rPr>
          <w:sz w:val="28"/>
          <w:szCs w:val="28"/>
        </w:rPr>
        <w:t>(HJ/T55-2000)</w:t>
      </w:r>
      <w:r>
        <w:t xml:space="preserve"> </w:t>
      </w:r>
      <w:r>
        <w:rPr>
          <w:rFonts w:hint="eastAsia"/>
          <w:sz w:val="28"/>
          <w:szCs w:val="28"/>
        </w:rPr>
        <w:t>中的要求进行，按规范要求每次监测增加空白样、平行样、加标回收或质控样等质控措施。</w:t>
      </w:r>
    </w:p>
    <w:p w:rsidR="00E54B84" w:rsidRDefault="00E54B84" w:rsidP="002D0099">
      <w:pPr>
        <w:spacing w:line="520" w:lineRule="exact"/>
        <w:ind w:firstLineChars="200" w:firstLine="31680"/>
        <w:rPr>
          <w:sz w:val="28"/>
          <w:szCs w:val="28"/>
        </w:rPr>
      </w:pPr>
      <w:r>
        <w:rPr>
          <w:sz w:val="28"/>
          <w:szCs w:val="28"/>
        </w:rPr>
        <w:t>5</w:t>
      </w:r>
      <w:r>
        <w:rPr>
          <w:rFonts w:hint="eastAsia"/>
          <w:sz w:val="28"/>
          <w:szCs w:val="28"/>
        </w:rPr>
        <w:t>、</w:t>
      </w:r>
      <w:bookmarkStart w:id="19" w:name="_Toc86482071"/>
      <w:r>
        <w:rPr>
          <w:rFonts w:hint="eastAsia"/>
          <w:sz w:val="28"/>
          <w:szCs w:val="28"/>
        </w:rPr>
        <w:t>水质监测分析</w:t>
      </w:r>
      <w:bookmarkEnd w:id="19"/>
      <w:r>
        <w:rPr>
          <w:rFonts w:hint="eastAsia"/>
          <w:sz w:val="28"/>
          <w:szCs w:val="28"/>
        </w:rPr>
        <w:t>要求：水样的采集、运输、保存、实验室分析和数据处理按照《地表水和污水监测技术规范》（</w:t>
      </w:r>
      <w:r>
        <w:rPr>
          <w:sz w:val="28"/>
          <w:szCs w:val="28"/>
        </w:rPr>
        <w:t>HJ/T91-2002</w:t>
      </w:r>
      <w:r>
        <w:rPr>
          <w:rFonts w:hint="eastAsia"/>
          <w:sz w:val="28"/>
          <w:szCs w:val="28"/>
        </w:rPr>
        <w:t>）和《固定污染源监测质量保证与质量控制技术规范》（</w:t>
      </w:r>
      <w:r>
        <w:rPr>
          <w:sz w:val="28"/>
          <w:szCs w:val="28"/>
        </w:rPr>
        <w:t>HJ/T373-2007</w:t>
      </w:r>
      <w:r>
        <w:rPr>
          <w:rFonts w:hint="eastAsia"/>
          <w:sz w:val="28"/>
          <w:szCs w:val="28"/>
        </w:rPr>
        <w:t>）的要求进行，按规范要求每次监测增加空白样、平行样、加标回收或质控样等质控措施。</w:t>
      </w:r>
      <w:bookmarkStart w:id="20" w:name="_Toc86482072"/>
    </w:p>
    <w:bookmarkEnd w:id="20"/>
    <w:p w:rsidR="00E54B84" w:rsidRDefault="00E54B84" w:rsidP="00063150">
      <w:pPr>
        <w:spacing w:line="520" w:lineRule="exact"/>
        <w:ind w:firstLineChars="200" w:firstLine="31680"/>
        <w:rPr>
          <w:sz w:val="28"/>
          <w:szCs w:val="28"/>
        </w:rPr>
      </w:pPr>
      <w:r>
        <w:rPr>
          <w:sz w:val="28"/>
          <w:szCs w:val="28"/>
        </w:rPr>
        <w:t>6</w:t>
      </w:r>
      <w:r>
        <w:rPr>
          <w:rFonts w:hint="eastAsia"/>
          <w:sz w:val="28"/>
          <w:szCs w:val="28"/>
        </w:rPr>
        <w:t>、噪声监测要求：布点、测量、气象条件按照《工业企业厂界环境噪声排放标准》（</w:t>
      </w:r>
      <w:r>
        <w:rPr>
          <w:sz w:val="28"/>
          <w:szCs w:val="28"/>
        </w:rPr>
        <w:t>GB12348-2008</w:t>
      </w:r>
      <w:r>
        <w:rPr>
          <w:rFonts w:hint="eastAsia"/>
          <w:sz w:val="28"/>
          <w:szCs w:val="28"/>
        </w:rPr>
        <w:t>）中的要求进行，声级计在测量前、后必须在测量现场进行声学校准。</w:t>
      </w:r>
    </w:p>
    <w:p w:rsidR="00E54B84" w:rsidRDefault="00E54B84" w:rsidP="00063150">
      <w:pPr>
        <w:spacing w:line="520" w:lineRule="exact"/>
        <w:ind w:firstLineChars="200" w:firstLine="31680"/>
        <w:rPr>
          <w:sz w:val="28"/>
          <w:szCs w:val="28"/>
        </w:rPr>
      </w:pPr>
      <w:r>
        <w:rPr>
          <w:sz w:val="28"/>
          <w:szCs w:val="28"/>
        </w:rPr>
        <w:t>7</w:t>
      </w:r>
      <w:r>
        <w:rPr>
          <w:rFonts w:hint="eastAsia"/>
          <w:sz w:val="28"/>
          <w:szCs w:val="28"/>
        </w:rPr>
        <w:t>、记录报告要求：现场监测和实验室分析原始记录应详细、准确、不得随意涂改。监测数据和报告经“三校”“三审”。</w:t>
      </w:r>
    </w:p>
    <w:p w:rsidR="00E54B84" w:rsidRDefault="00E54B84">
      <w:pPr>
        <w:pStyle w:val="Heading1"/>
        <w:spacing w:line="320" w:lineRule="exact"/>
      </w:pPr>
      <w:bookmarkStart w:id="21" w:name="_Toc536432245"/>
      <w:r>
        <w:rPr>
          <w:rFonts w:hint="eastAsia"/>
        </w:rPr>
        <w:t>、自动监测</w:t>
      </w:r>
      <w:bookmarkEnd w:id="21"/>
      <w:r>
        <w:rPr>
          <w:rFonts w:hint="eastAsia"/>
        </w:rPr>
        <w:t>内容</w:t>
      </w:r>
    </w:p>
    <w:p w:rsidR="00E54B84" w:rsidRDefault="00E54B84">
      <w:pPr>
        <w:pStyle w:val="Heading2"/>
        <w:spacing w:line="320" w:lineRule="exact"/>
        <w:ind w:left="360"/>
      </w:pPr>
      <w:bookmarkStart w:id="22" w:name="_Toc536432246"/>
      <w:r>
        <w:rPr>
          <w:rFonts w:hint="eastAsia"/>
        </w:rPr>
        <w:t>自动监测内容：</w:t>
      </w:r>
      <w:bookmarkEnd w:id="22"/>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4-1  </w:t>
      </w:r>
      <w:r>
        <w:rPr>
          <w:rFonts w:hint="eastAsia"/>
          <w:b/>
          <w:sz w:val="28"/>
          <w:szCs w:val="28"/>
          <w:lang w:val="zh-CN"/>
        </w:rPr>
        <w:t>自动监测内容一览表</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559"/>
        <w:gridCol w:w="1560"/>
        <w:gridCol w:w="1842"/>
        <w:gridCol w:w="1559"/>
        <w:gridCol w:w="1156"/>
        <w:gridCol w:w="1112"/>
      </w:tblGrid>
      <w:tr w:rsidR="00E54B84">
        <w:trPr>
          <w:trHeight w:val="397"/>
          <w:tblHeader/>
        </w:trPr>
        <w:tc>
          <w:tcPr>
            <w:tcW w:w="817" w:type="dxa"/>
            <w:vAlign w:val="center"/>
          </w:tcPr>
          <w:p w:rsidR="00E54B84" w:rsidRDefault="00E54B84">
            <w:pPr>
              <w:jc w:val="center"/>
              <w:rPr>
                <w:b/>
                <w:bCs/>
                <w:szCs w:val="21"/>
              </w:rPr>
            </w:pPr>
            <w:r>
              <w:rPr>
                <w:rFonts w:hint="eastAsia"/>
                <w:b/>
                <w:bCs/>
                <w:szCs w:val="21"/>
              </w:rPr>
              <w:t>序号</w:t>
            </w:r>
          </w:p>
        </w:tc>
        <w:tc>
          <w:tcPr>
            <w:tcW w:w="1559" w:type="dxa"/>
            <w:vAlign w:val="center"/>
          </w:tcPr>
          <w:p w:rsidR="00E54B84" w:rsidRDefault="00E54B84">
            <w:pPr>
              <w:jc w:val="center"/>
              <w:rPr>
                <w:b/>
                <w:bCs/>
                <w:szCs w:val="21"/>
              </w:rPr>
            </w:pPr>
            <w:r>
              <w:rPr>
                <w:rFonts w:hint="eastAsia"/>
                <w:b/>
                <w:bCs/>
                <w:szCs w:val="21"/>
              </w:rPr>
              <w:t>自动监测类别</w:t>
            </w:r>
          </w:p>
        </w:tc>
        <w:tc>
          <w:tcPr>
            <w:tcW w:w="1560" w:type="dxa"/>
            <w:vAlign w:val="center"/>
          </w:tcPr>
          <w:p w:rsidR="00E54B84" w:rsidRDefault="00E54B84">
            <w:pPr>
              <w:jc w:val="center"/>
              <w:rPr>
                <w:b/>
                <w:bCs/>
                <w:szCs w:val="21"/>
              </w:rPr>
            </w:pPr>
            <w:r>
              <w:rPr>
                <w:rFonts w:hint="eastAsia"/>
                <w:b/>
                <w:bCs/>
                <w:szCs w:val="21"/>
              </w:rPr>
              <w:t>监测项目</w:t>
            </w:r>
          </w:p>
        </w:tc>
        <w:tc>
          <w:tcPr>
            <w:tcW w:w="1842" w:type="dxa"/>
            <w:vAlign w:val="center"/>
          </w:tcPr>
          <w:p w:rsidR="00E54B84" w:rsidRDefault="00E54B84">
            <w:pPr>
              <w:jc w:val="center"/>
              <w:rPr>
                <w:b/>
                <w:bCs/>
                <w:szCs w:val="21"/>
              </w:rPr>
            </w:pPr>
            <w:r>
              <w:rPr>
                <w:rFonts w:hint="eastAsia"/>
                <w:b/>
                <w:bCs/>
                <w:szCs w:val="21"/>
              </w:rPr>
              <w:t>安装位置</w:t>
            </w:r>
          </w:p>
        </w:tc>
        <w:tc>
          <w:tcPr>
            <w:tcW w:w="1559" w:type="dxa"/>
            <w:vAlign w:val="center"/>
          </w:tcPr>
          <w:p w:rsidR="00E54B84" w:rsidRDefault="00E54B84">
            <w:pPr>
              <w:jc w:val="center"/>
              <w:rPr>
                <w:b/>
                <w:bCs/>
                <w:szCs w:val="21"/>
              </w:rPr>
            </w:pPr>
            <w:r>
              <w:rPr>
                <w:rFonts w:hint="eastAsia"/>
                <w:b/>
                <w:bCs/>
                <w:szCs w:val="21"/>
              </w:rPr>
              <w:t>监测频次</w:t>
            </w:r>
          </w:p>
        </w:tc>
        <w:tc>
          <w:tcPr>
            <w:tcW w:w="1156" w:type="dxa"/>
            <w:vAlign w:val="center"/>
          </w:tcPr>
          <w:p w:rsidR="00E54B84" w:rsidRDefault="00E54B84">
            <w:pPr>
              <w:jc w:val="center"/>
              <w:rPr>
                <w:b/>
                <w:bCs/>
                <w:szCs w:val="21"/>
              </w:rPr>
            </w:pPr>
            <w:r>
              <w:rPr>
                <w:rFonts w:hint="eastAsia"/>
                <w:b/>
                <w:bCs/>
                <w:szCs w:val="21"/>
              </w:rPr>
              <w:t>联网情况</w:t>
            </w:r>
          </w:p>
        </w:tc>
        <w:tc>
          <w:tcPr>
            <w:tcW w:w="1112" w:type="dxa"/>
            <w:vAlign w:val="center"/>
          </w:tcPr>
          <w:p w:rsidR="00E54B84" w:rsidRDefault="00E54B84">
            <w:pPr>
              <w:jc w:val="center"/>
              <w:rPr>
                <w:b/>
                <w:bCs/>
                <w:szCs w:val="21"/>
              </w:rPr>
            </w:pPr>
            <w:r>
              <w:rPr>
                <w:rFonts w:hint="eastAsia"/>
                <w:b/>
                <w:bCs/>
                <w:szCs w:val="21"/>
              </w:rPr>
              <w:t>是否验收</w:t>
            </w:r>
          </w:p>
        </w:tc>
      </w:tr>
      <w:tr w:rsidR="00E54B84">
        <w:trPr>
          <w:trHeight w:val="397"/>
        </w:trPr>
        <w:tc>
          <w:tcPr>
            <w:tcW w:w="817" w:type="dxa"/>
            <w:vMerge w:val="restart"/>
            <w:vAlign w:val="center"/>
          </w:tcPr>
          <w:p w:rsidR="00E54B84" w:rsidRDefault="00E54B84">
            <w:pPr>
              <w:jc w:val="center"/>
              <w:rPr>
                <w:bCs/>
                <w:szCs w:val="21"/>
              </w:rPr>
            </w:pPr>
            <w:r>
              <w:rPr>
                <w:bCs/>
                <w:szCs w:val="21"/>
              </w:rPr>
              <w:t>1</w:t>
            </w:r>
          </w:p>
        </w:tc>
        <w:tc>
          <w:tcPr>
            <w:tcW w:w="1559" w:type="dxa"/>
            <w:vMerge w:val="restart"/>
            <w:vAlign w:val="center"/>
          </w:tcPr>
          <w:p w:rsidR="00E54B84" w:rsidRDefault="00E54B84">
            <w:pPr>
              <w:jc w:val="center"/>
              <w:rPr>
                <w:bCs/>
                <w:szCs w:val="21"/>
              </w:rPr>
            </w:pPr>
            <w:r>
              <w:rPr>
                <w:rFonts w:hint="eastAsia"/>
                <w:bCs/>
                <w:szCs w:val="21"/>
              </w:rPr>
              <w:t>废气</w:t>
            </w:r>
          </w:p>
        </w:tc>
        <w:tc>
          <w:tcPr>
            <w:tcW w:w="1560" w:type="dxa"/>
            <w:vAlign w:val="center"/>
          </w:tcPr>
          <w:p w:rsidR="00E54B84" w:rsidRDefault="00E54B84">
            <w:pPr>
              <w:jc w:val="center"/>
              <w:rPr>
                <w:bCs/>
                <w:szCs w:val="21"/>
              </w:rPr>
            </w:pPr>
            <w:r>
              <w:rPr>
                <w:rFonts w:hint="eastAsia"/>
                <w:bCs/>
                <w:szCs w:val="21"/>
              </w:rPr>
              <w:t>颗粒物</w:t>
            </w:r>
          </w:p>
        </w:tc>
        <w:tc>
          <w:tcPr>
            <w:tcW w:w="1842" w:type="dxa"/>
            <w:vMerge w:val="restart"/>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烧结机头脱硫出口</w:t>
            </w: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Merge/>
            <w:vAlign w:val="center"/>
          </w:tcPr>
          <w:p w:rsidR="00E54B84" w:rsidRDefault="00E54B84">
            <w:pPr>
              <w:jc w:val="center"/>
              <w:rPr>
                <w:bCs/>
                <w:szCs w:val="21"/>
              </w:rPr>
            </w:pP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二氧化硫</w:t>
            </w:r>
          </w:p>
        </w:tc>
        <w:tc>
          <w:tcPr>
            <w:tcW w:w="1842" w:type="dxa"/>
            <w:vMerge/>
            <w:vAlign w:val="center"/>
          </w:tcPr>
          <w:p w:rsidR="00E54B84" w:rsidRDefault="00E54B84">
            <w:pPr>
              <w:jc w:val="center"/>
              <w:rPr>
                <w:bCs/>
                <w:szCs w:val="21"/>
              </w:rPr>
            </w:pP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Merge/>
            <w:vAlign w:val="center"/>
          </w:tcPr>
          <w:p w:rsidR="00E54B84" w:rsidRDefault="00E54B84">
            <w:pPr>
              <w:jc w:val="center"/>
              <w:rPr>
                <w:bCs/>
                <w:szCs w:val="21"/>
              </w:rPr>
            </w:pP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氮氧化物</w:t>
            </w:r>
          </w:p>
        </w:tc>
        <w:tc>
          <w:tcPr>
            <w:tcW w:w="1842" w:type="dxa"/>
            <w:vMerge/>
            <w:vAlign w:val="center"/>
          </w:tcPr>
          <w:p w:rsidR="00E54B84" w:rsidRDefault="00E54B84">
            <w:pPr>
              <w:jc w:val="center"/>
              <w:rPr>
                <w:bCs/>
                <w:szCs w:val="21"/>
              </w:rPr>
            </w:pP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Merge w:val="restart"/>
            <w:vAlign w:val="center"/>
          </w:tcPr>
          <w:p w:rsidR="00E54B84" w:rsidRDefault="00E54B84">
            <w:pPr>
              <w:jc w:val="center"/>
              <w:rPr>
                <w:bCs/>
                <w:szCs w:val="21"/>
              </w:rPr>
            </w:pPr>
            <w:r>
              <w:rPr>
                <w:bCs/>
                <w:szCs w:val="21"/>
              </w:rPr>
              <w:t>2</w:t>
            </w: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颗粒物</w:t>
            </w:r>
          </w:p>
        </w:tc>
        <w:tc>
          <w:tcPr>
            <w:tcW w:w="1842" w:type="dxa"/>
            <w:vMerge w:val="restart"/>
            <w:vAlign w:val="center"/>
          </w:tcPr>
          <w:p w:rsidR="00E54B84" w:rsidRDefault="00E54B84">
            <w:pPr>
              <w:jc w:val="center"/>
              <w:rPr>
                <w:bCs/>
                <w:szCs w:val="21"/>
              </w:rPr>
            </w:pPr>
            <w:r>
              <w:rPr>
                <w:rFonts w:hint="eastAsia"/>
                <w:bCs/>
                <w:szCs w:val="21"/>
              </w:rPr>
              <w:t>发电燃气锅炉烟囱出口</w:t>
            </w:r>
          </w:p>
          <w:p w:rsidR="00E54B84" w:rsidRDefault="00E54B84">
            <w:pPr>
              <w:jc w:val="center"/>
              <w:rPr>
                <w:bCs/>
                <w:szCs w:val="21"/>
              </w:rPr>
            </w:pP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Merge/>
            <w:vAlign w:val="center"/>
          </w:tcPr>
          <w:p w:rsidR="00E54B84" w:rsidRDefault="00E54B84">
            <w:pPr>
              <w:jc w:val="center"/>
              <w:rPr>
                <w:bCs/>
                <w:szCs w:val="21"/>
              </w:rPr>
            </w:pP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二氧化硫</w:t>
            </w:r>
          </w:p>
        </w:tc>
        <w:tc>
          <w:tcPr>
            <w:tcW w:w="1842" w:type="dxa"/>
            <w:vMerge/>
            <w:vAlign w:val="center"/>
          </w:tcPr>
          <w:p w:rsidR="00E54B84" w:rsidRDefault="00E54B84">
            <w:pPr>
              <w:jc w:val="center"/>
              <w:rPr>
                <w:bCs/>
                <w:szCs w:val="21"/>
              </w:rPr>
            </w:pP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Merge/>
            <w:vAlign w:val="center"/>
          </w:tcPr>
          <w:p w:rsidR="00E54B84" w:rsidRDefault="00E54B84">
            <w:pPr>
              <w:jc w:val="center"/>
              <w:rPr>
                <w:bCs/>
                <w:szCs w:val="21"/>
              </w:rPr>
            </w:pP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氮氧化物</w:t>
            </w:r>
          </w:p>
        </w:tc>
        <w:tc>
          <w:tcPr>
            <w:tcW w:w="1842" w:type="dxa"/>
            <w:vMerge/>
            <w:vAlign w:val="center"/>
          </w:tcPr>
          <w:p w:rsidR="00E54B84" w:rsidRDefault="00E54B84">
            <w:pPr>
              <w:jc w:val="center"/>
              <w:rPr>
                <w:bCs/>
                <w:szCs w:val="21"/>
              </w:rPr>
            </w:pP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Align w:val="center"/>
          </w:tcPr>
          <w:p w:rsidR="00E54B84" w:rsidRDefault="00E54B84">
            <w:pPr>
              <w:jc w:val="center"/>
              <w:rPr>
                <w:bCs/>
                <w:szCs w:val="21"/>
              </w:rPr>
            </w:pPr>
            <w:r>
              <w:rPr>
                <w:bCs/>
                <w:szCs w:val="21"/>
              </w:rPr>
              <w:t>3</w:t>
            </w: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颗粒物</w:t>
            </w:r>
          </w:p>
        </w:tc>
        <w:tc>
          <w:tcPr>
            <w:tcW w:w="1842"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烧结机尾除尘排气筒出口</w:t>
            </w: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Align w:val="center"/>
          </w:tcPr>
          <w:p w:rsidR="00E54B84" w:rsidRDefault="00E54B84">
            <w:pPr>
              <w:jc w:val="center"/>
              <w:rPr>
                <w:bCs/>
                <w:szCs w:val="21"/>
              </w:rPr>
            </w:pPr>
            <w:r>
              <w:rPr>
                <w:bCs/>
                <w:szCs w:val="21"/>
              </w:rPr>
              <w:t>4</w:t>
            </w: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颗粒物</w:t>
            </w:r>
          </w:p>
        </w:tc>
        <w:tc>
          <w:tcPr>
            <w:tcW w:w="1842"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高炉矿槽除尘排气筒出口</w:t>
            </w: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Align w:val="center"/>
          </w:tcPr>
          <w:p w:rsidR="00E54B84" w:rsidRDefault="00E54B84">
            <w:pPr>
              <w:jc w:val="center"/>
              <w:rPr>
                <w:bCs/>
                <w:szCs w:val="21"/>
              </w:rPr>
            </w:pPr>
            <w:r>
              <w:rPr>
                <w:bCs/>
                <w:szCs w:val="21"/>
              </w:rPr>
              <w:t>5</w:t>
            </w: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颗粒物</w:t>
            </w:r>
          </w:p>
        </w:tc>
        <w:tc>
          <w:tcPr>
            <w:tcW w:w="1842" w:type="dxa"/>
            <w:vAlign w:val="center"/>
          </w:tcPr>
          <w:p w:rsidR="00E54B84" w:rsidRDefault="00E54B84">
            <w:pPr>
              <w:jc w:val="center"/>
              <w:rPr>
                <w:bCs/>
                <w:szCs w:val="21"/>
              </w:rPr>
            </w:pPr>
            <w:r>
              <w:rPr>
                <w:bCs/>
                <w:szCs w:val="21"/>
              </w:rPr>
              <w:t>1#</w:t>
            </w:r>
            <w:r>
              <w:rPr>
                <w:rFonts w:hint="eastAsia"/>
                <w:bCs/>
                <w:szCs w:val="21"/>
              </w:rPr>
              <w:t>、</w:t>
            </w:r>
            <w:r>
              <w:rPr>
                <w:bCs/>
                <w:szCs w:val="21"/>
              </w:rPr>
              <w:t>2#</w:t>
            </w:r>
            <w:r>
              <w:rPr>
                <w:rFonts w:hint="eastAsia"/>
                <w:bCs/>
                <w:szCs w:val="21"/>
              </w:rPr>
              <w:t>高炉出铁场除尘排气筒出口</w:t>
            </w: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r w:rsidR="00E54B84">
        <w:trPr>
          <w:trHeight w:val="397"/>
        </w:trPr>
        <w:tc>
          <w:tcPr>
            <w:tcW w:w="817" w:type="dxa"/>
            <w:vAlign w:val="center"/>
          </w:tcPr>
          <w:p w:rsidR="00E54B84" w:rsidRDefault="00E54B84">
            <w:pPr>
              <w:jc w:val="center"/>
              <w:rPr>
                <w:bCs/>
                <w:szCs w:val="21"/>
              </w:rPr>
            </w:pPr>
            <w:r>
              <w:rPr>
                <w:bCs/>
                <w:szCs w:val="21"/>
              </w:rPr>
              <w:t>6</w:t>
            </w:r>
          </w:p>
        </w:tc>
        <w:tc>
          <w:tcPr>
            <w:tcW w:w="1559" w:type="dxa"/>
            <w:vMerge/>
            <w:vAlign w:val="center"/>
          </w:tcPr>
          <w:p w:rsidR="00E54B84" w:rsidRDefault="00E54B84">
            <w:pPr>
              <w:jc w:val="center"/>
              <w:rPr>
                <w:bCs/>
                <w:szCs w:val="21"/>
              </w:rPr>
            </w:pPr>
          </w:p>
        </w:tc>
        <w:tc>
          <w:tcPr>
            <w:tcW w:w="1560" w:type="dxa"/>
            <w:vAlign w:val="center"/>
          </w:tcPr>
          <w:p w:rsidR="00E54B84" w:rsidRDefault="00E54B84">
            <w:pPr>
              <w:jc w:val="center"/>
              <w:rPr>
                <w:bCs/>
                <w:szCs w:val="21"/>
              </w:rPr>
            </w:pPr>
            <w:r>
              <w:rPr>
                <w:rFonts w:hint="eastAsia"/>
                <w:bCs/>
                <w:szCs w:val="21"/>
              </w:rPr>
              <w:t>颗粒物</w:t>
            </w:r>
          </w:p>
        </w:tc>
        <w:tc>
          <w:tcPr>
            <w:tcW w:w="1842" w:type="dxa"/>
            <w:vAlign w:val="center"/>
          </w:tcPr>
          <w:p w:rsidR="00E54B84" w:rsidRDefault="00E54B84">
            <w:pPr>
              <w:jc w:val="center"/>
              <w:rPr>
                <w:bCs/>
                <w:szCs w:val="21"/>
              </w:rPr>
            </w:pPr>
            <w:r>
              <w:rPr>
                <w:szCs w:val="21"/>
              </w:rPr>
              <w:t>1#</w:t>
            </w:r>
            <w:r>
              <w:rPr>
                <w:rFonts w:hint="eastAsia"/>
                <w:szCs w:val="21"/>
              </w:rPr>
              <w:t>、</w:t>
            </w:r>
            <w:r>
              <w:rPr>
                <w:szCs w:val="21"/>
              </w:rPr>
              <w:t>2#</w:t>
            </w:r>
            <w:r>
              <w:rPr>
                <w:rFonts w:hint="eastAsia"/>
                <w:szCs w:val="21"/>
              </w:rPr>
              <w:t>转炉二次烟气</w:t>
            </w:r>
            <w:r>
              <w:rPr>
                <w:rFonts w:hint="eastAsia"/>
                <w:bCs/>
                <w:szCs w:val="21"/>
              </w:rPr>
              <w:t>除尘排气筒出口</w:t>
            </w:r>
          </w:p>
        </w:tc>
        <w:tc>
          <w:tcPr>
            <w:tcW w:w="1559" w:type="dxa"/>
            <w:vAlign w:val="center"/>
          </w:tcPr>
          <w:p w:rsidR="00E54B84" w:rsidRDefault="00E54B84">
            <w:pPr>
              <w:jc w:val="center"/>
              <w:rPr>
                <w:bCs/>
                <w:szCs w:val="21"/>
              </w:rPr>
            </w:pPr>
            <w:r>
              <w:rPr>
                <w:rFonts w:hint="eastAsia"/>
                <w:bCs/>
                <w:szCs w:val="21"/>
              </w:rPr>
              <w:t>全天连续监测</w:t>
            </w:r>
          </w:p>
        </w:tc>
        <w:tc>
          <w:tcPr>
            <w:tcW w:w="1156" w:type="dxa"/>
            <w:vAlign w:val="center"/>
          </w:tcPr>
          <w:p w:rsidR="00E54B84" w:rsidRDefault="00E54B84">
            <w:pPr>
              <w:jc w:val="center"/>
              <w:rPr>
                <w:bCs/>
                <w:szCs w:val="21"/>
              </w:rPr>
            </w:pPr>
            <w:r>
              <w:rPr>
                <w:rFonts w:hint="eastAsia"/>
                <w:bCs/>
                <w:szCs w:val="21"/>
              </w:rPr>
              <w:t>已联网</w:t>
            </w:r>
          </w:p>
        </w:tc>
        <w:tc>
          <w:tcPr>
            <w:tcW w:w="1112" w:type="dxa"/>
            <w:vAlign w:val="center"/>
          </w:tcPr>
          <w:p w:rsidR="00E54B84" w:rsidRDefault="00E54B84">
            <w:pPr>
              <w:jc w:val="center"/>
              <w:rPr>
                <w:bCs/>
                <w:szCs w:val="21"/>
              </w:rPr>
            </w:pPr>
            <w:r>
              <w:rPr>
                <w:rFonts w:hint="eastAsia"/>
                <w:bCs/>
                <w:szCs w:val="21"/>
              </w:rPr>
              <w:t>已验收</w:t>
            </w:r>
          </w:p>
        </w:tc>
      </w:tr>
    </w:tbl>
    <w:p w:rsidR="00E54B84" w:rsidRDefault="00E54B84">
      <w:pPr>
        <w:pStyle w:val="Heading2"/>
        <w:ind w:left="360"/>
      </w:pPr>
      <w:bookmarkStart w:id="23" w:name="_Toc536432247"/>
      <w:r>
        <w:rPr>
          <w:rFonts w:hint="eastAsia"/>
        </w:rPr>
        <w:t>自动监测质量保证</w:t>
      </w:r>
      <w:bookmarkEnd w:id="23"/>
    </w:p>
    <w:p w:rsidR="00E54B84" w:rsidRDefault="00E54B84" w:rsidP="00063150">
      <w:pPr>
        <w:pStyle w:val="reader-word-layerreader-word-s5-1reader-word-s5-10"/>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sz w:val="28"/>
          <w:szCs w:val="28"/>
        </w:rPr>
        <w:t>该公司自承担的出口在线监测设备由</w:t>
      </w:r>
      <w:r>
        <w:rPr>
          <w:rFonts w:ascii="Times New Roman" w:hAnsi="Times New Roman" w:cs="Times New Roman" w:hint="eastAsia"/>
          <w:color w:val="FF0000"/>
          <w:sz w:val="28"/>
          <w:szCs w:val="28"/>
        </w:rPr>
        <w:t>山西鑫华翔科技发展有限公司</w:t>
      </w:r>
      <w:r>
        <w:rPr>
          <w:rFonts w:ascii="Times New Roman" w:hAnsi="Times New Roman" w:cs="Times New Roman" w:hint="eastAsia"/>
          <w:sz w:val="28"/>
          <w:szCs w:val="28"/>
        </w:rPr>
        <w:t>负责日常运营维护。</w:t>
      </w:r>
    </w:p>
    <w:p w:rsidR="00E54B84" w:rsidRDefault="00E54B84" w:rsidP="00063150">
      <w:pPr>
        <w:spacing w:line="560" w:lineRule="exact"/>
        <w:ind w:firstLineChars="200" w:firstLine="31680"/>
        <w:rPr>
          <w:sz w:val="28"/>
          <w:szCs w:val="28"/>
        </w:rPr>
      </w:pPr>
      <w:r>
        <w:rPr>
          <w:sz w:val="28"/>
          <w:szCs w:val="28"/>
        </w:rPr>
        <w:t>1</w:t>
      </w:r>
      <w:r>
        <w:rPr>
          <w:rFonts w:hint="eastAsia"/>
          <w:sz w:val="28"/>
          <w:szCs w:val="28"/>
        </w:rPr>
        <w:t>、运维要求：由</w:t>
      </w:r>
      <w:r>
        <w:rPr>
          <w:rFonts w:hint="eastAsia"/>
          <w:color w:val="FF0000"/>
          <w:sz w:val="28"/>
          <w:szCs w:val="28"/>
        </w:rPr>
        <w:t>山西鑫华翔科技发展有限公司</w:t>
      </w:r>
      <w:r>
        <w:rPr>
          <w:rFonts w:hint="eastAsia"/>
          <w:sz w:val="28"/>
          <w:szCs w:val="28"/>
        </w:rPr>
        <w:t>负责日常运营维护。</w:t>
      </w:r>
    </w:p>
    <w:p w:rsidR="00E54B84" w:rsidRDefault="00E54B84" w:rsidP="00063150">
      <w:pPr>
        <w:spacing w:line="560" w:lineRule="exact"/>
        <w:ind w:firstLineChars="200" w:firstLine="31680"/>
        <w:rPr>
          <w:sz w:val="28"/>
          <w:szCs w:val="28"/>
        </w:rPr>
      </w:pPr>
      <w:r>
        <w:rPr>
          <w:sz w:val="28"/>
          <w:szCs w:val="28"/>
        </w:rPr>
        <w:t>2</w:t>
      </w:r>
      <w:r>
        <w:rPr>
          <w:rFonts w:hint="eastAsia"/>
          <w:sz w:val="28"/>
          <w:szCs w:val="28"/>
        </w:rPr>
        <w:t>、废气污染物自动监测要求：按照《固定污染源烟气（</w:t>
      </w:r>
      <w:r>
        <w:rPr>
          <w:sz w:val="28"/>
          <w:szCs w:val="28"/>
        </w:rPr>
        <w:t>SO</w:t>
      </w:r>
      <w:r>
        <w:rPr>
          <w:sz w:val="28"/>
          <w:szCs w:val="28"/>
          <w:vertAlign w:val="subscript"/>
        </w:rPr>
        <w:t>2</w:t>
      </w:r>
      <w:r>
        <w:rPr>
          <w:rFonts w:hint="eastAsia"/>
          <w:sz w:val="28"/>
          <w:szCs w:val="28"/>
        </w:rPr>
        <w:t>、</w:t>
      </w:r>
      <w:r>
        <w:rPr>
          <w:sz w:val="28"/>
          <w:szCs w:val="28"/>
        </w:rPr>
        <w:t>NO</w:t>
      </w:r>
      <w:r>
        <w:rPr>
          <w:sz w:val="28"/>
          <w:szCs w:val="28"/>
          <w:vertAlign w:val="subscript"/>
        </w:rPr>
        <w:t>X</w:t>
      </w:r>
      <w:r>
        <w:rPr>
          <w:rFonts w:hint="eastAsia"/>
          <w:sz w:val="28"/>
          <w:szCs w:val="28"/>
        </w:rPr>
        <w:t>、颗粒物）排放连续监测技术规范》（</w:t>
      </w:r>
      <w:r>
        <w:rPr>
          <w:sz w:val="28"/>
          <w:szCs w:val="28"/>
        </w:rPr>
        <w:t>HJ75-2017</w:t>
      </w:r>
      <w:r>
        <w:rPr>
          <w:rFonts w:hint="eastAsia"/>
          <w:sz w:val="28"/>
          <w:szCs w:val="28"/>
        </w:rPr>
        <w:t>）和《固定污染源烟气（</w:t>
      </w:r>
      <w:r>
        <w:rPr>
          <w:sz w:val="28"/>
          <w:szCs w:val="28"/>
        </w:rPr>
        <w:t>SO</w:t>
      </w:r>
      <w:r>
        <w:rPr>
          <w:sz w:val="28"/>
          <w:szCs w:val="28"/>
          <w:vertAlign w:val="subscript"/>
        </w:rPr>
        <w:t>2</w:t>
      </w:r>
      <w:r>
        <w:rPr>
          <w:rFonts w:hint="eastAsia"/>
          <w:sz w:val="28"/>
          <w:szCs w:val="28"/>
        </w:rPr>
        <w:t>、</w:t>
      </w:r>
      <w:r>
        <w:rPr>
          <w:sz w:val="28"/>
          <w:szCs w:val="28"/>
        </w:rPr>
        <w:t>NO</w:t>
      </w:r>
      <w:r>
        <w:rPr>
          <w:sz w:val="28"/>
          <w:szCs w:val="28"/>
          <w:vertAlign w:val="subscript"/>
        </w:rPr>
        <w:t>X</w:t>
      </w:r>
      <w:r>
        <w:rPr>
          <w:rFonts w:hint="eastAsia"/>
          <w:sz w:val="28"/>
          <w:szCs w:val="28"/>
        </w:rPr>
        <w:t>、颗粒物）排放连续监测系统技术要求及检测方法》（</w:t>
      </w:r>
      <w:r>
        <w:rPr>
          <w:sz w:val="28"/>
          <w:szCs w:val="28"/>
        </w:rPr>
        <w:t>HJ76-2017</w:t>
      </w:r>
      <w:r>
        <w:rPr>
          <w:rFonts w:hint="eastAsia"/>
          <w:sz w:val="28"/>
          <w:szCs w:val="28"/>
        </w:rPr>
        <w:t>）对自动监测设备进行校准与维护。</w:t>
      </w:r>
    </w:p>
    <w:p w:rsidR="00E54B84" w:rsidRDefault="00E54B84" w:rsidP="00063150">
      <w:pPr>
        <w:pStyle w:val="reader-word-layerreader-word-s5-1reader-word-s5-10"/>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3</w:t>
      </w:r>
      <w:r>
        <w:rPr>
          <w:rFonts w:ascii="Times New Roman" w:hAnsi="Times New Roman" w:cs="Times New Roman" w:hint="eastAsia"/>
          <w:kern w:val="2"/>
          <w:sz w:val="28"/>
          <w:szCs w:val="28"/>
        </w:rPr>
        <w:t>、</w:t>
      </w:r>
      <w:r>
        <w:rPr>
          <w:rFonts w:ascii="Times New Roman" w:hAnsi="Times New Roman" w:cs="Times New Roman" w:hint="eastAsia"/>
          <w:sz w:val="28"/>
          <w:szCs w:val="28"/>
        </w:rPr>
        <w:t>记录要求：</w:t>
      </w:r>
      <w:r>
        <w:rPr>
          <w:rFonts w:ascii="Times New Roman" w:hAnsi="Times New Roman" w:cs="Times New Roman" w:hint="eastAsia"/>
          <w:kern w:val="2"/>
          <w:sz w:val="28"/>
          <w:szCs w:val="28"/>
        </w:rPr>
        <w:t>自动监测设备运维记录、各类原始记录内容应完整并有相关人员签字，保存三年。</w:t>
      </w:r>
    </w:p>
    <w:p w:rsidR="00E54B84" w:rsidRDefault="00E54B84">
      <w:pPr>
        <w:pStyle w:val="Heading1"/>
      </w:pPr>
      <w:r>
        <w:rPr>
          <w:rFonts w:hint="eastAsia"/>
        </w:rPr>
        <w:t>、执行标准</w:t>
      </w:r>
    </w:p>
    <w:p w:rsidR="00E54B84" w:rsidRDefault="00E54B84" w:rsidP="00063150">
      <w:pPr>
        <w:ind w:firstLineChars="200" w:firstLine="31680"/>
        <w:jc w:val="left"/>
        <w:rPr>
          <w:b/>
          <w:bCs/>
          <w:sz w:val="28"/>
          <w:szCs w:val="28"/>
        </w:rPr>
      </w:pPr>
      <w:r>
        <w:rPr>
          <w:b/>
          <w:bCs/>
          <w:sz w:val="28"/>
          <w:szCs w:val="28"/>
        </w:rPr>
        <w:t>5</w:t>
      </w:r>
      <w:r>
        <w:rPr>
          <w:rFonts w:hint="eastAsia"/>
          <w:b/>
          <w:bCs/>
          <w:sz w:val="28"/>
          <w:szCs w:val="28"/>
        </w:rPr>
        <w:t>）监测结果评价标准如下：</w:t>
      </w:r>
    </w:p>
    <w:p w:rsidR="00E54B84" w:rsidRDefault="00E54B84">
      <w:pPr>
        <w:jc w:val="center"/>
        <w:rPr>
          <w:b/>
          <w:sz w:val="28"/>
          <w:szCs w:val="28"/>
          <w:lang w:val="zh-CN"/>
        </w:rPr>
      </w:pPr>
      <w:r>
        <w:rPr>
          <w:rFonts w:hint="eastAsia"/>
          <w:b/>
          <w:sz w:val="28"/>
          <w:szCs w:val="28"/>
          <w:lang w:val="zh-CN"/>
        </w:rPr>
        <w:t>表</w:t>
      </w:r>
      <w:r>
        <w:rPr>
          <w:b/>
          <w:sz w:val="28"/>
          <w:szCs w:val="28"/>
          <w:lang w:val="zh-CN"/>
        </w:rPr>
        <w:t xml:space="preserve">5-1  </w:t>
      </w:r>
      <w:r>
        <w:rPr>
          <w:rFonts w:hint="eastAsia"/>
          <w:b/>
          <w:sz w:val="28"/>
          <w:szCs w:val="28"/>
          <w:lang w:val="zh-CN"/>
        </w:rPr>
        <w:t>污染物排放执行标准</w:t>
      </w:r>
    </w:p>
    <w:tbl>
      <w:tblPr>
        <w:tblW w:w="9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6"/>
        <w:gridCol w:w="1694"/>
        <w:gridCol w:w="580"/>
        <w:gridCol w:w="3386"/>
        <w:gridCol w:w="1180"/>
        <w:gridCol w:w="1296"/>
        <w:gridCol w:w="773"/>
      </w:tblGrid>
      <w:tr w:rsidR="00E54B84">
        <w:trPr>
          <w:cantSplit/>
          <w:tblHeader/>
          <w:jc w:val="center"/>
        </w:trPr>
        <w:tc>
          <w:tcPr>
            <w:tcW w:w="926" w:type="dxa"/>
            <w:vAlign w:val="center"/>
          </w:tcPr>
          <w:p w:rsidR="00E54B84" w:rsidRDefault="00E54B84">
            <w:pPr>
              <w:jc w:val="center"/>
              <w:rPr>
                <w:b/>
                <w:bCs/>
                <w:szCs w:val="21"/>
              </w:rPr>
            </w:pPr>
            <w:r>
              <w:rPr>
                <w:rFonts w:hint="eastAsia"/>
                <w:b/>
                <w:bCs/>
                <w:szCs w:val="21"/>
              </w:rPr>
              <w:t>污染源类别</w:t>
            </w:r>
          </w:p>
        </w:tc>
        <w:tc>
          <w:tcPr>
            <w:tcW w:w="1694" w:type="dxa"/>
            <w:vAlign w:val="center"/>
          </w:tcPr>
          <w:p w:rsidR="00E54B84" w:rsidRDefault="00E54B84">
            <w:pPr>
              <w:jc w:val="center"/>
              <w:rPr>
                <w:b/>
                <w:bCs/>
                <w:szCs w:val="21"/>
              </w:rPr>
            </w:pPr>
            <w:r>
              <w:rPr>
                <w:rFonts w:hint="eastAsia"/>
                <w:b/>
                <w:bCs/>
                <w:szCs w:val="21"/>
              </w:rPr>
              <w:t>污染源名称</w:t>
            </w:r>
          </w:p>
        </w:tc>
        <w:tc>
          <w:tcPr>
            <w:tcW w:w="580" w:type="dxa"/>
            <w:vAlign w:val="center"/>
          </w:tcPr>
          <w:p w:rsidR="00E54B84" w:rsidRDefault="00E54B84">
            <w:pPr>
              <w:jc w:val="center"/>
              <w:rPr>
                <w:b/>
                <w:bCs/>
                <w:szCs w:val="21"/>
              </w:rPr>
            </w:pPr>
            <w:r>
              <w:rPr>
                <w:rFonts w:hint="eastAsia"/>
                <w:b/>
                <w:bCs/>
                <w:szCs w:val="21"/>
              </w:rPr>
              <w:t>序号</w:t>
            </w:r>
          </w:p>
        </w:tc>
        <w:tc>
          <w:tcPr>
            <w:tcW w:w="3386" w:type="dxa"/>
            <w:vAlign w:val="center"/>
          </w:tcPr>
          <w:p w:rsidR="00E54B84" w:rsidRDefault="00E54B84">
            <w:pPr>
              <w:jc w:val="center"/>
              <w:rPr>
                <w:b/>
                <w:bCs/>
                <w:szCs w:val="21"/>
              </w:rPr>
            </w:pPr>
            <w:r>
              <w:rPr>
                <w:rFonts w:hint="eastAsia"/>
                <w:b/>
                <w:bCs/>
                <w:szCs w:val="21"/>
              </w:rPr>
              <w:t>标准名称</w:t>
            </w:r>
          </w:p>
        </w:tc>
        <w:tc>
          <w:tcPr>
            <w:tcW w:w="2476" w:type="dxa"/>
            <w:gridSpan w:val="2"/>
            <w:vAlign w:val="center"/>
          </w:tcPr>
          <w:p w:rsidR="00E54B84" w:rsidRDefault="00E54B84">
            <w:pPr>
              <w:jc w:val="center"/>
              <w:rPr>
                <w:b/>
                <w:bCs/>
                <w:szCs w:val="21"/>
              </w:rPr>
            </w:pPr>
            <w:r>
              <w:rPr>
                <w:rFonts w:hint="eastAsia"/>
                <w:b/>
                <w:bCs/>
                <w:szCs w:val="21"/>
              </w:rPr>
              <w:t>执行标准限值</w:t>
            </w:r>
          </w:p>
        </w:tc>
        <w:tc>
          <w:tcPr>
            <w:tcW w:w="773" w:type="dxa"/>
            <w:vAlign w:val="center"/>
          </w:tcPr>
          <w:p w:rsidR="00E54B84" w:rsidRDefault="00E54B84">
            <w:pPr>
              <w:jc w:val="center"/>
              <w:rPr>
                <w:b/>
                <w:bCs/>
                <w:szCs w:val="21"/>
              </w:rPr>
            </w:pPr>
            <w:r>
              <w:rPr>
                <w:rFonts w:hint="eastAsia"/>
                <w:b/>
                <w:bCs/>
                <w:szCs w:val="21"/>
              </w:rPr>
              <w:t>确定依据</w:t>
            </w:r>
          </w:p>
        </w:tc>
      </w:tr>
      <w:tr w:rsidR="00E54B84">
        <w:trPr>
          <w:cantSplit/>
          <w:jc w:val="center"/>
        </w:trPr>
        <w:tc>
          <w:tcPr>
            <w:tcW w:w="926" w:type="dxa"/>
            <w:vMerge w:val="restart"/>
            <w:vAlign w:val="center"/>
          </w:tcPr>
          <w:p w:rsidR="00E54B84" w:rsidRDefault="00E54B84">
            <w:pPr>
              <w:adjustRightInd w:val="0"/>
              <w:snapToGrid w:val="0"/>
              <w:jc w:val="center"/>
              <w:rPr>
                <w:kern w:val="0"/>
                <w:szCs w:val="21"/>
              </w:rPr>
            </w:pPr>
            <w:r>
              <w:rPr>
                <w:rFonts w:hint="eastAsia"/>
                <w:kern w:val="0"/>
                <w:szCs w:val="21"/>
              </w:rPr>
              <w:t>固定源</w:t>
            </w:r>
            <w:r>
              <w:rPr>
                <w:kern w:val="0"/>
                <w:szCs w:val="21"/>
              </w:rPr>
              <w:t xml:space="preserve">   </w:t>
            </w:r>
            <w:r>
              <w:rPr>
                <w:rFonts w:hint="eastAsia"/>
                <w:kern w:val="0"/>
                <w:szCs w:val="21"/>
              </w:rPr>
              <w:t>废气</w:t>
            </w:r>
          </w:p>
        </w:tc>
        <w:tc>
          <w:tcPr>
            <w:tcW w:w="1694" w:type="dxa"/>
            <w:vMerge w:val="restart"/>
            <w:vAlign w:val="center"/>
          </w:tcPr>
          <w:p w:rsidR="00E54B84" w:rsidRDefault="00E54B84">
            <w:pPr>
              <w:jc w:val="center"/>
              <w:rPr>
                <w:szCs w:val="21"/>
              </w:rPr>
            </w:pPr>
            <w:r>
              <w:rPr>
                <w:kern w:val="0"/>
                <w:szCs w:val="21"/>
              </w:rPr>
              <w:t>1#</w:t>
            </w:r>
            <w:r>
              <w:rPr>
                <w:rFonts w:hint="eastAsia"/>
                <w:kern w:val="0"/>
                <w:szCs w:val="21"/>
              </w:rPr>
              <w:t>烧结机头</w:t>
            </w:r>
          </w:p>
        </w:tc>
        <w:tc>
          <w:tcPr>
            <w:tcW w:w="580" w:type="dxa"/>
            <w:vAlign w:val="center"/>
          </w:tcPr>
          <w:p w:rsidR="00E54B84" w:rsidRDefault="00E54B84">
            <w:pPr>
              <w:jc w:val="center"/>
              <w:rPr>
                <w:szCs w:val="21"/>
              </w:rPr>
            </w:pPr>
            <w:r>
              <w:rPr>
                <w:szCs w:val="21"/>
              </w:rPr>
              <w:t>1</w:t>
            </w:r>
          </w:p>
        </w:tc>
        <w:tc>
          <w:tcPr>
            <w:tcW w:w="3386" w:type="dxa"/>
            <w:vMerge w:val="restart"/>
            <w:vAlign w:val="center"/>
          </w:tcPr>
          <w:p w:rsidR="00E54B84" w:rsidRDefault="00E54B84">
            <w:pPr>
              <w:adjustRightInd w:val="0"/>
              <w:snapToGrid w:val="0"/>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jc w:val="center"/>
              <w:rPr>
                <w:szCs w:val="21"/>
              </w:rPr>
            </w:pPr>
            <w:r>
              <w:rPr>
                <w:rFonts w:hint="eastAsia"/>
                <w:szCs w:val="21"/>
              </w:rPr>
              <w:t>氟化物</w:t>
            </w:r>
          </w:p>
        </w:tc>
        <w:tc>
          <w:tcPr>
            <w:tcW w:w="1296" w:type="dxa"/>
            <w:vAlign w:val="center"/>
          </w:tcPr>
          <w:p w:rsidR="00E54B84" w:rsidRDefault="00E54B84">
            <w:pPr>
              <w:adjustRightInd w:val="0"/>
              <w:snapToGrid w:val="0"/>
              <w:jc w:val="center"/>
              <w:rPr>
                <w:szCs w:val="21"/>
                <w:vertAlign w:val="superscript"/>
              </w:rPr>
            </w:pPr>
            <w:r>
              <w:rPr>
                <w:szCs w:val="21"/>
              </w:rPr>
              <w:t>4.0mg/m</w:t>
            </w:r>
            <w:r>
              <w:rPr>
                <w:szCs w:val="21"/>
                <w:vertAlign w:val="superscript"/>
              </w:rPr>
              <w:t>3</w:t>
            </w:r>
          </w:p>
        </w:tc>
        <w:tc>
          <w:tcPr>
            <w:tcW w:w="773" w:type="dxa"/>
            <w:vMerge w:val="restart"/>
            <w:vAlign w:val="center"/>
          </w:tcPr>
          <w:p w:rsidR="00E54B84" w:rsidRDefault="00E54B84">
            <w:pPr>
              <w:adjustRightInd w:val="0"/>
              <w:snapToGrid w:val="0"/>
              <w:jc w:val="center"/>
              <w:rPr>
                <w:szCs w:val="21"/>
              </w:rPr>
            </w:pPr>
            <w:r>
              <w:rPr>
                <w:rFonts w:hint="eastAsia"/>
              </w:rPr>
              <w:t>现行标准</w:t>
            </w:r>
          </w:p>
        </w:tc>
      </w:tr>
      <w:tr w:rsidR="00E54B84">
        <w:trPr>
          <w:cantSplit/>
          <w:jc w:val="center"/>
        </w:trPr>
        <w:tc>
          <w:tcPr>
            <w:tcW w:w="926" w:type="dxa"/>
            <w:vMerge/>
          </w:tcPr>
          <w:p w:rsidR="00E54B84" w:rsidRDefault="00E54B84">
            <w:pPr>
              <w:jc w:val="center"/>
              <w:rPr>
                <w:b/>
                <w:bCs/>
                <w:szCs w:val="21"/>
              </w:rPr>
            </w:pPr>
          </w:p>
        </w:tc>
        <w:tc>
          <w:tcPr>
            <w:tcW w:w="1694" w:type="dxa"/>
            <w:vMerge/>
            <w:vAlign w:val="center"/>
          </w:tcPr>
          <w:p w:rsidR="00E54B84" w:rsidRDefault="00E54B84">
            <w:pPr>
              <w:jc w:val="center"/>
              <w:rPr>
                <w:b/>
                <w:bCs/>
                <w:szCs w:val="21"/>
              </w:rPr>
            </w:pPr>
          </w:p>
        </w:tc>
        <w:tc>
          <w:tcPr>
            <w:tcW w:w="580" w:type="dxa"/>
            <w:vAlign w:val="center"/>
          </w:tcPr>
          <w:p w:rsidR="00E54B84" w:rsidRDefault="00E54B84">
            <w:pPr>
              <w:jc w:val="center"/>
              <w:rPr>
                <w:szCs w:val="21"/>
              </w:rPr>
            </w:pPr>
            <w:r>
              <w:rPr>
                <w:szCs w:val="21"/>
              </w:rPr>
              <w:t>2</w:t>
            </w:r>
          </w:p>
        </w:tc>
        <w:tc>
          <w:tcPr>
            <w:tcW w:w="3386" w:type="dxa"/>
            <w:vMerge/>
            <w:vAlign w:val="center"/>
          </w:tcPr>
          <w:p w:rsidR="00E54B84" w:rsidRDefault="00E54B84">
            <w:pPr>
              <w:jc w:val="center"/>
              <w:rPr>
                <w:b/>
                <w:bCs/>
                <w:szCs w:val="21"/>
              </w:rPr>
            </w:pPr>
          </w:p>
        </w:tc>
        <w:tc>
          <w:tcPr>
            <w:tcW w:w="1180" w:type="dxa"/>
            <w:vAlign w:val="center"/>
          </w:tcPr>
          <w:p w:rsidR="00E54B84" w:rsidRDefault="00E54B84">
            <w:pPr>
              <w:adjustRightInd w:val="0"/>
              <w:snapToGrid w:val="0"/>
              <w:jc w:val="center"/>
              <w:rPr>
                <w:b/>
                <w:bCs/>
                <w:szCs w:val="21"/>
              </w:rPr>
            </w:pPr>
            <w:r>
              <w:rPr>
                <w:rFonts w:hint="eastAsia"/>
                <w:szCs w:val="21"/>
              </w:rPr>
              <w:t>二噁英类</w:t>
            </w:r>
          </w:p>
        </w:tc>
        <w:tc>
          <w:tcPr>
            <w:tcW w:w="1296" w:type="dxa"/>
          </w:tcPr>
          <w:p w:rsidR="00E54B84" w:rsidRDefault="00E54B84">
            <w:pPr>
              <w:jc w:val="center"/>
              <w:rPr>
                <w:szCs w:val="21"/>
              </w:rPr>
            </w:pPr>
            <w:r>
              <w:rPr>
                <w:szCs w:val="21"/>
              </w:rPr>
              <w:t xml:space="preserve">0.5 </w:t>
            </w:r>
            <w:r>
              <w:rPr>
                <w:color w:val="0000FF"/>
                <w:szCs w:val="21"/>
              </w:rPr>
              <w:t>ng-TEQ/m</w:t>
            </w:r>
            <w:r>
              <w:rPr>
                <w:color w:val="0000FF"/>
                <w:szCs w:val="21"/>
                <w:vertAlign w:val="superscript"/>
              </w:rPr>
              <w:t>3</w:t>
            </w:r>
          </w:p>
        </w:tc>
        <w:tc>
          <w:tcPr>
            <w:tcW w:w="773" w:type="dxa"/>
            <w:vMerge/>
            <w:vAlign w:val="center"/>
          </w:tcPr>
          <w:p w:rsidR="00E54B84" w:rsidRDefault="00E54B84">
            <w:pPr>
              <w:adjustRightInd w:val="0"/>
              <w:snapToGrid w:val="0"/>
              <w:jc w:val="center"/>
              <w:rPr>
                <w:b/>
                <w:bCs/>
                <w:szCs w:val="21"/>
              </w:rPr>
            </w:pPr>
          </w:p>
        </w:tc>
      </w:tr>
      <w:tr w:rsidR="00E54B84">
        <w:trPr>
          <w:cantSplit/>
          <w:jc w:val="center"/>
        </w:trPr>
        <w:tc>
          <w:tcPr>
            <w:tcW w:w="926" w:type="dxa"/>
            <w:vMerge/>
          </w:tcPr>
          <w:p w:rsidR="00E54B84" w:rsidRDefault="00E54B84">
            <w:pPr>
              <w:adjustRightInd w:val="0"/>
              <w:snapToGrid w:val="0"/>
              <w:jc w:val="center"/>
              <w:rPr>
                <w:kern w:val="0"/>
                <w:szCs w:val="21"/>
              </w:rPr>
            </w:pPr>
          </w:p>
        </w:tc>
        <w:tc>
          <w:tcPr>
            <w:tcW w:w="1694" w:type="dxa"/>
            <w:vMerge w:val="restart"/>
            <w:vAlign w:val="center"/>
          </w:tcPr>
          <w:p w:rsidR="00E54B84" w:rsidRDefault="00E54B84">
            <w:pPr>
              <w:adjustRightInd w:val="0"/>
              <w:snapToGrid w:val="0"/>
              <w:jc w:val="center"/>
              <w:rPr>
                <w:szCs w:val="21"/>
              </w:rPr>
            </w:pPr>
            <w:r>
              <w:rPr>
                <w:kern w:val="0"/>
                <w:szCs w:val="21"/>
              </w:rPr>
              <w:t>2#</w:t>
            </w:r>
            <w:r>
              <w:rPr>
                <w:rFonts w:hint="eastAsia"/>
                <w:kern w:val="0"/>
                <w:szCs w:val="21"/>
              </w:rPr>
              <w:t>烧结机头</w:t>
            </w:r>
          </w:p>
        </w:tc>
        <w:tc>
          <w:tcPr>
            <w:tcW w:w="580" w:type="dxa"/>
            <w:vAlign w:val="center"/>
          </w:tcPr>
          <w:p w:rsidR="00E54B84" w:rsidRDefault="00E54B84">
            <w:pPr>
              <w:jc w:val="center"/>
              <w:rPr>
                <w:szCs w:val="21"/>
              </w:rPr>
            </w:pPr>
            <w:r>
              <w:rPr>
                <w:szCs w:val="21"/>
              </w:rPr>
              <w:t>1</w:t>
            </w:r>
          </w:p>
        </w:tc>
        <w:tc>
          <w:tcPr>
            <w:tcW w:w="3386" w:type="dxa"/>
            <w:vMerge w:val="restart"/>
            <w:vAlign w:val="center"/>
          </w:tcPr>
          <w:p w:rsidR="00E54B84" w:rsidRDefault="00E54B84">
            <w:pPr>
              <w:adjustRightInd w:val="0"/>
              <w:snapToGrid w:val="0"/>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jc w:val="center"/>
              <w:rPr>
                <w:szCs w:val="21"/>
              </w:rPr>
            </w:pPr>
            <w:r>
              <w:rPr>
                <w:rFonts w:hint="eastAsia"/>
                <w:szCs w:val="21"/>
              </w:rPr>
              <w:t>氟化物</w:t>
            </w:r>
          </w:p>
        </w:tc>
        <w:tc>
          <w:tcPr>
            <w:tcW w:w="1296" w:type="dxa"/>
          </w:tcPr>
          <w:p w:rsidR="00E54B84" w:rsidRDefault="00E54B84">
            <w:pPr>
              <w:jc w:val="center"/>
              <w:rPr>
                <w:szCs w:val="21"/>
              </w:rPr>
            </w:pPr>
            <w:r>
              <w:rPr>
                <w:szCs w:val="21"/>
              </w:rPr>
              <w:t>4.0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jc w:val="center"/>
              <w:rPr>
                <w:szCs w:val="21"/>
              </w:rPr>
            </w:pPr>
          </w:p>
        </w:tc>
        <w:tc>
          <w:tcPr>
            <w:tcW w:w="1694" w:type="dxa"/>
            <w:vMerge/>
            <w:vAlign w:val="center"/>
          </w:tcPr>
          <w:p w:rsidR="00E54B84" w:rsidRDefault="00E54B84">
            <w:pPr>
              <w:jc w:val="center"/>
              <w:rPr>
                <w:szCs w:val="21"/>
              </w:rPr>
            </w:pPr>
          </w:p>
        </w:tc>
        <w:tc>
          <w:tcPr>
            <w:tcW w:w="580" w:type="dxa"/>
            <w:vAlign w:val="center"/>
          </w:tcPr>
          <w:p w:rsidR="00E54B84" w:rsidRDefault="00E54B84">
            <w:pPr>
              <w:jc w:val="center"/>
              <w:rPr>
                <w:szCs w:val="21"/>
              </w:rPr>
            </w:pPr>
            <w:r>
              <w:rPr>
                <w:szCs w:val="21"/>
              </w:rPr>
              <w:t>2</w:t>
            </w:r>
          </w:p>
        </w:tc>
        <w:tc>
          <w:tcPr>
            <w:tcW w:w="3386" w:type="dxa"/>
            <w:vMerge/>
            <w:vAlign w:val="center"/>
          </w:tcPr>
          <w:p w:rsidR="00E54B84" w:rsidRDefault="00E54B84">
            <w:pPr>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二噁英类</w:t>
            </w:r>
          </w:p>
        </w:tc>
        <w:tc>
          <w:tcPr>
            <w:tcW w:w="1296" w:type="dxa"/>
            <w:vAlign w:val="center"/>
          </w:tcPr>
          <w:p w:rsidR="00E54B84" w:rsidRDefault="00E54B84">
            <w:pPr>
              <w:jc w:val="center"/>
              <w:rPr>
                <w:szCs w:val="21"/>
              </w:rPr>
            </w:pPr>
            <w:r>
              <w:rPr>
                <w:szCs w:val="21"/>
              </w:rPr>
              <w:t>0.5 ng-TEQ/m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szCs w:val="21"/>
              </w:rPr>
              <w:t>1</w:t>
            </w:r>
            <w:r>
              <w:rPr>
                <w:szCs w:val="21"/>
                <w:vertAlign w:val="superscript"/>
              </w:rPr>
              <w:t>#</w:t>
            </w:r>
            <w:r>
              <w:rPr>
                <w:rFonts w:hint="eastAsia"/>
                <w:szCs w:val="21"/>
              </w:rPr>
              <w:t>烧结机冷却</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Align w:val="center"/>
          </w:tcPr>
          <w:p w:rsidR="00E54B84" w:rsidRDefault="00E54B84">
            <w:pPr>
              <w:adjustRightInd w:val="0"/>
              <w:snapToGrid w:val="0"/>
              <w:spacing w:line="240" w:lineRule="atLeast"/>
              <w:jc w:val="center"/>
              <w:rPr>
                <w:szCs w:val="21"/>
              </w:rPr>
            </w:pPr>
            <w:r>
              <w:rPr>
                <w:szCs w:val="21"/>
              </w:rPr>
              <w:t>2</w:t>
            </w:r>
            <w:r>
              <w:rPr>
                <w:szCs w:val="21"/>
                <w:vertAlign w:val="superscript"/>
              </w:rPr>
              <w:t>#</w:t>
            </w:r>
            <w:r>
              <w:rPr>
                <w:rFonts w:hint="eastAsia"/>
                <w:szCs w:val="21"/>
              </w:rPr>
              <w:t>烧结机冷却</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pStyle w:val="BodyTextFirstIndent"/>
              <w:tabs>
                <w:tab w:val="left" w:pos="1980"/>
              </w:tabs>
              <w:ind w:firstLineChars="0" w:firstLine="0"/>
              <w:jc w:val="center"/>
              <w:rPr>
                <w:sz w:val="21"/>
                <w:szCs w:val="21"/>
              </w:rPr>
            </w:pPr>
          </w:p>
        </w:tc>
        <w:tc>
          <w:tcPr>
            <w:tcW w:w="1694" w:type="dxa"/>
            <w:vAlign w:val="center"/>
          </w:tcPr>
          <w:p w:rsidR="00E54B84" w:rsidRDefault="00E54B84">
            <w:pPr>
              <w:pStyle w:val="BodyTextFirstIndent"/>
              <w:tabs>
                <w:tab w:val="left" w:pos="1980"/>
              </w:tabs>
              <w:adjustRightInd w:val="0"/>
              <w:snapToGrid w:val="0"/>
              <w:spacing w:line="240" w:lineRule="atLeast"/>
              <w:ind w:firstLineChars="0" w:firstLine="0"/>
              <w:jc w:val="center"/>
              <w:rPr>
                <w:sz w:val="21"/>
                <w:szCs w:val="21"/>
              </w:rPr>
            </w:pPr>
            <w:r>
              <w:rPr>
                <w:rFonts w:hint="eastAsia"/>
                <w:sz w:val="21"/>
                <w:szCs w:val="21"/>
              </w:rPr>
              <w:t>烧结筛分</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Borders>
              <w:bottom w:val="nil"/>
            </w:tcBorders>
          </w:tcPr>
          <w:p w:rsidR="00E54B84" w:rsidRDefault="00E54B84">
            <w:pPr>
              <w:pStyle w:val="BodyTextFirstIndent"/>
              <w:tabs>
                <w:tab w:val="left" w:pos="1980"/>
              </w:tabs>
              <w:ind w:firstLineChars="0" w:firstLine="0"/>
              <w:jc w:val="center"/>
              <w:rPr>
                <w:sz w:val="21"/>
                <w:szCs w:val="21"/>
              </w:rPr>
            </w:pPr>
          </w:p>
        </w:tc>
        <w:tc>
          <w:tcPr>
            <w:tcW w:w="1694" w:type="dxa"/>
            <w:vAlign w:val="center"/>
          </w:tcPr>
          <w:p w:rsidR="00E54B84" w:rsidRDefault="00E54B84">
            <w:pPr>
              <w:pStyle w:val="BodyTextFirstIndent"/>
              <w:tabs>
                <w:tab w:val="left" w:pos="1980"/>
              </w:tabs>
              <w:adjustRightInd w:val="0"/>
              <w:snapToGrid w:val="0"/>
              <w:spacing w:line="240" w:lineRule="atLeast"/>
              <w:ind w:firstLineChars="0" w:firstLine="0"/>
              <w:jc w:val="center"/>
              <w:rPr>
                <w:sz w:val="21"/>
                <w:szCs w:val="21"/>
              </w:rPr>
            </w:pPr>
            <w:r>
              <w:rPr>
                <w:rFonts w:hint="eastAsia"/>
                <w:sz w:val="21"/>
                <w:szCs w:val="21"/>
              </w:rPr>
              <w:t>烧结配料</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restart"/>
            <w:tcBorders>
              <w:top w:val="nil"/>
            </w:tcBorders>
            <w:vAlign w:val="center"/>
          </w:tcPr>
          <w:p w:rsidR="00E54B84" w:rsidRDefault="00E54B84">
            <w:pPr>
              <w:adjustRightInd w:val="0"/>
              <w:snapToGrid w:val="0"/>
              <w:jc w:val="center"/>
              <w:rPr>
                <w:kern w:val="0"/>
                <w:szCs w:val="21"/>
              </w:rPr>
            </w:pPr>
            <w:r>
              <w:rPr>
                <w:rFonts w:hint="eastAsia"/>
                <w:kern w:val="0"/>
                <w:szCs w:val="21"/>
              </w:rPr>
              <w:t>固定源</w:t>
            </w:r>
            <w:r>
              <w:rPr>
                <w:kern w:val="0"/>
                <w:szCs w:val="21"/>
              </w:rPr>
              <w:t xml:space="preserve">   </w:t>
            </w:r>
            <w:r>
              <w:rPr>
                <w:rFonts w:hint="eastAsia"/>
                <w:kern w:val="0"/>
                <w:szCs w:val="21"/>
              </w:rPr>
              <w:t>废气</w:t>
            </w:r>
          </w:p>
        </w:tc>
        <w:tc>
          <w:tcPr>
            <w:tcW w:w="1694" w:type="dxa"/>
            <w:vAlign w:val="center"/>
          </w:tcPr>
          <w:p w:rsidR="00E54B84" w:rsidRDefault="00E54B84">
            <w:pPr>
              <w:pStyle w:val="BodyTextFirstIndent"/>
              <w:tabs>
                <w:tab w:val="left" w:pos="1980"/>
              </w:tabs>
              <w:adjustRightInd w:val="0"/>
              <w:snapToGrid w:val="0"/>
              <w:spacing w:line="240" w:lineRule="atLeast"/>
              <w:ind w:firstLineChars="0" w:firstLine="0"/>
              <w:jc w:val="center"/>
              <w:rPr>
                <w:sz w:val="21"/>
                <w:szCs w:val="21"/>
              </w:rPr>
            </w:pPr>
            <w:r>
              <w:rPr>
                <w:rFonts w:hint="eastAsia"/>
                <w:sz w:val="21"/>
                <w:szCs w:val="21"/>
              </w:rPr>
              <w:t>生石灰破碎</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pStyle w:val="BodyTextFirstIndent"/>
              <w:tabs>
                <w:tab w:val="left" w:pos="1980"/>
              </w:tabs>
              <w:ind w:firstLineChars="0" w:firstLine="0"/>
              <w:jc w:val="center"/>
              <w:rPr>
                <w:sz w:val="21"/>
                <w:szCs w:val="21"/>
              </w:rPr>
            </w:pPr>
          </w:p>
        </w:tc>
        <w:tc>
          <w:tcPr>
            <w:tcW w:w="1694" w:type="dxa"/>
            <w:vAlign w:val="center"/>
          </w:tcPr>
          <w:p w:rsidR="00E54B84" w:rsidRDefault="00E54B84">
            <w:pPr>
              <w:pStyle w:val="BodyTextFirstIndent"/>
              <w:tabs>
                <w:tab w:val="left" w:pos="1980"/>
              </w:tabs>
              <w:adjustRightInd w:val="0"/>
              <w:snapToGrid w:val="0"/>
              <w:spacing w:line="240" w:lineRule="atLeast"/>
              <w:ind w:firstLineChars="0" w:firstLine="0"/>
              <w:jc w:val="center"/>
              <w:rPr>
                <w:sz w:val="21"/>
                <w:szCs w:val="21"/>
              </w:rPr>
            </w:pPr>
            <w:r>
              <w:rPr>
                <w:rFonts w:hint="eastAsia"/>
                <w:sz w:val="21"/>
                <w:szCs w:val="21"/>
              </w:rPr>
              <w:t>烧结铺底料</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pStyle w:val="Header"/>
              <w:pBdr>
                <w:top w:val="none" w:sz="0" w:space="0" w:color="auto"/>
                <w:left w:val="none" w:sz="0" w:space="0" w:color="auto"/>
                <w:bottom w:val="none" w:sz="0" w:space="0" w:color="auto"/>
                <w:right w:val="none" w:sz="0" w:space="0" w:color="auto"/>
              </w:pBdr>
              <w:tabs>
                <w:tab w:val="left" w:pos="1980"/>
              </w:tabs>
              <w:jc w:val="center"/>
              <w:rPr>
                <w:sz w:val="21"/>
                <w:szCs w:val="21"/>
              </w:rPr>
            </w:pPr>
          </w:p>
        </w:tc>
        <w:tc>
          <w:tcPr>
            <w:tcW w:w="1694" w:type="dxa"/>
            <w:vAlign w:val="center"/>
          </w:tcPr>
          <w:p w:rsidR="00E54B84" w:rsidRDefault="00E54B84">
            <w:pPr>
              <w:pStyle w:val="Header"/>
              <w:pBdr>
                <w:top w:val="none" w:sz="0" w:space="0" w:color="auto"/>
                <w:left w:val="none" w:sz="0" w:space="0" w:color="auto"/>
                <w:bottom w:val="none" w:sz="0" w:space="0" w:color="auto"/>
                <w:right w:val="none" w:sz="0" w:space="0" w:color="auto"/>
              </w:pBdr>
              <w:tabs>
                <w:tab w:val="left" w:pos="1980"/>
              </w:tabs>
              <w:adjustRightInd w:val="0"/>
              <w:spacing w:line="240" w:lineRule="atLeast"/>
              <w:jc w:val="center"/>
              <w:rPr>
                <w:sz w:val="21"/>
                <w:szCs w:val="21"/>
              </w:rPr>
            </w:pPr>
            <w:r>
              <w:rPr>
                <w:rFonts w:hint="eastAsia"/>
                <w:sz w:val="21"/>
                <w:szCs w:val="21"/>
              </w:rPr>
              <w:t>烧结转运</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pStyle w:val="Header"/>
              <w:pBdr>
                <w:top w:val="none" w:sz="0" w:space="0" w:color="auto"/>
                <w:left w:val="none" w:sz="0" w:space="0" w:color="auto"/>
                <w:bottom w:val="none" w:sz="0" w:space="0" w:color="auto"/>
                <w:right w:val="none" w:sz="0" w:space="0" w:color="auto"/>
              </w:pBdr>
              <w:tabs>
                <w:tab w:val="left" w:pos="1980"/>
              </w:tabs>
              <w:jc w:val="center"/>
              <w:rPr>
                <w:sz w:val="21"/>
                <w:szCs w:val="21"/>
              </w:rPr>
            </w:pPr>
          </w:p>
        </w:tc>
        <w:tc>
          <w:tcPr>
            <w:tcW w:w="1694" w:type="dxa"/>
            <w:vAlign w:val="center"/>
          </w:tcPr>
          <w:p w:rsidR="00E54B84" w:rsidRDefault="00E54B84">
            <w:pPr>
              <w:pStyle w:val="Header"/>
              <w:pBdr>
                <w:top w:val="none" w:sz="0" w:space="0" w:color="auto"/>
                <w:left w:val="none" w:sz="0" w:space="0" w:color="auto"/>
                <w:bottom w:val="none" w:sz="0" w:space="0" w:color="auto"/>
                <w:right w:val="none" w:sz="0" w:space="0" w:color="auto"/>
              </w:pBdr>
              <w:tabs>
                <w:tab w:val="left" w:pos="1980"/>
              </w:tabs>
              <w:adjustRightInd w:val="0"/>
              <w:spacing w:line="240" w:lineRule="atLeast"/>
              <w:jc w:val="center"/>
              <w:rPr>
                <w:sz w:val="21"/>
                <w:szCs w:val="21"/>
              </w:rPr>
            </w:pPr>
            <w:r>
              <w:rPr>
                <w:sz w:val="21"/>
                <w:szCs w:val="21"/>
              </w:rPr>
              <w:t>1#</w:t>
            </w:r>
            <w:r>
              <w:rPr>
                <w:rFonts w:hint="eastAsia"/>
                <w:sz w:val="21"/>
                <w:szCs w:val="21"/>
              </w:rPr>
              <w:t>烧结脱硫石灰料仓</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pStyle w:val="Header"/>
              <w:pBdr>
                <w:top w:val="none" w:sz="0" w:space="0" w:color="auto"/>
                <w:left w:val="none" w:sz="0" w:space="0" w:color="auto"/>
                <w:bottom w:val="none" w:sz="0" w:space="0" w:color="auto"/>
                <w:right w:val="none" w:sz="0" w:space="0" w:color="auto"/>
              </w:pBdr>
              <w:tabs>
                <w:tab w:val="left" w:pos="1980"/>
              </w:tabs>
              <w:jc w:val="center"/>
              <w:rPr>
                <w:sz w:val="21"/>
                <w:szCs w:val="21"/>
              </w:rPr>
            </w:pPr>
          </w:p>
        </w:tc>
        <w:tc>
          <w:tcPr>
            <w:tcW w:w="1694" w:type="dxa"/>
            <w:vAlign w:val="center"/>
          </w:tcPr>
          <w:p w:rsidR="00E54B84" w:rsidRDefault="00E54B84">
            <w:pPr>
              <w:pStyle w:val="Header"/>
              <w:pBdr>
                <w:top w:val="none" w:sz="0" w:space="0" w:color="auto"/>
                <w:left w:val="none" w:sz="0" w:space="0" w:color="auto"/>
                <w:bottom w:val="none" w:sz="0" w:space="0" w:color="auto"/>
                <w:right w:val="none" w:sz="0" w:space="0" w:color="auto"/>
              </w:pBdr>
              <w:tabs>
                <w:tab w:val="left" w:pos="1980"/>
              </w:tabs>
              <w:adjustRightInd w:val="0"/>
              <w:spacing w:line="240" w:lineRule="atLeast"/>
              <w:jc w:val="center"/>
              <w:rPr>
                <w:sz w:val="21"/>
                <w:szCs w:val="21"/>
              </w:rPr>
            </w:pPr>
            <w:r>
              <w:rPr>
                <w:sz w:val="21"/>
                <w:szCs w:val="21"/>
              </w:rPr>
              <w:t>2#</w:t>
            </w:r>
            <w:r>
              <w:rPr>
                <w:rFonts w:hint="eastAsia"/>
                <w:sz w:val="21"/>
                <w:szCs w:val="21"/>
              </w:rPr>
              <w:t>烧结脱硫石灰料仓</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restart"/>
            <w:vAlign w:val="center"/>
          </w:tcPr>
          <w:p w:rsidR="00E54B84" w:rsidRDefault="00E54B84">
            <w:pPr>
              <w:adjustRightInd w:val="0"/>
              <w:snapToGrid w:val="0"/>
              <w:spacing w:line="240" w:lineRule="atLeast"/>
              <w:jc w:val="center"/>
              <w:rPr>
                <w:szCs w:val="21"/>
              </w:rPr>
            </w:pPr>
            <w:r>
              <w:rPr>
                <w:szCs w:val="21"/>
              </w:rPr>
              <w:t>1</w:t>
            </w:r>
            <w:r>
              <w:rPr>
                <w:szCs w:val="21"/>
                <w:vertAlign w:val="superscript"/>
              </w:rPr>
              <w:t>#</w:t>
            </w:r>
            <w:r>
              <w:rPr>
                <w:rFonts w:hint="eastAsia"/>
                <w:szCs w:val="21"/>
              </w:rPr>
              <w:t>热风炉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Merge w:val="restart"/>
            <w:vAlign w:val="center"/>
          </w:tcPr>
          <w:p w:rsidR="00E54B84" w:rsidRDefault="00E54B84">
            <w:pPr>
              <w:adjustRightInd w:val="0"/>
              <w:snapToGrid w:val="0"/>
              <w:spacing w:line="240" w:lineRule="atLeast"/>
              <w:jc w:val="center"/>
              <w:rPr>
                <w:szCs w:val="21"/>
              </w:rPr>
            </w:pPr>
            <w:r>
              <w:rPr>
                <w:rFonts w:hint="eastAsia"/>
                <w:szCs w:val="21"/>
              </w:rPr>
              <w:t>炼铁工业大气污染物排放标准（表</w:t>
            </w:r>
            <w:r>
              <w:rPr>
                <w:szCs w:val="21"/>
              </w:rPr>
              <w:t>3</w:t>
            </w:r>
            <w:r>
              <w:rPr>
                <w:rFonts w:hint="eastAsia"/>
                <w:szCs w:val="21"/>
              </w:rPr>
              <w:t>）</w:t>
            </w:r>
            <w:r>
              <w:rPr>
                <w:szCs w:val="21"/>
              </w:rPr>
              <w:t>GB28663-2012</w:t>
            </w:r>
          </w:p>
        </w:tc>
        <w:tc>
          <w:tcPr>
            <w:tcW w:w="1180" w:type="dxa"/>
            <w:vAlign w:val="center"/>
          </w:tcPr>
          <w:p w:rsidR="00E54B84" w:rsidRDefault="00E54B84">
            <w:pPr>
              <w:adjustRightInd w:val="0"/>
              <w:snapToGrid w:val="0"/>
              <w:spacing w:line="240" w:lineRule="atLeast"/>
              <w:jc w:val="center"/>
              <w:rPr>
                <w:szCs w:val="21"/>
              </w:rPr>
            </w:pPr>
            <w:r>
              <w:rPr>
                <w:szCs w:val="21"/>
              </w:rPr>
              <w:t>SO</w:t>
            </w:r>
            <w:r>
              <w:rPr>
                <w:szCs w:val="21"/>
                <w:vertAlign w:val="subscript"/>
              </w:rPr>
              <w:t>2</w:t>
            </w:r>
          </w:p>
        </w:tc>
        <w:tc>
          <w:tcPr>
            <w:tcW w:w="1296" w:type="dxa"/>
            <w:vAlign w:val="center"/>
          </w:tcPr>
          <w:p w:rsidR="00E54B84" w:rsidRDefault="00E54B84">
            <w:pPr>
              <w:adjustRightInd w:val="0"/>
              <w:snapToGrid w:val="0"/>
              <w:spacing w:line="240" w:lineRule="atLeast"/>
              <w:jc w:val="center"/>
              <w:rPr>
                <w:szCs w:val="21"/>
              </w:rPr>
            </w:pPr>
            <w:r>
              <w:rPr>
                <w:szCs w:val="21"/>
              </w:rPr>
              <w:t>100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2</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szCs w:val="21"/>
              </w:rPr>
              <w:t>NOx</w:t>
            </w:r>
          </w:p>
        </w:tc>
        <w:tc>
          <w:tcPr>
            <w:tcW w:w="1296" w:type="dxa"/>
            <w:vAlign w:val="center"/>
          </w:tcPr>
          <w:p w:rsidR="00E54B84" w:rsidRDefault="00E54B84">
            <w:pPr>
              <w:adjustRightInd w:val="0"/>
              <w:snapToGrid w:val="0"/>
              <w:spacing w:line="240" w:lineRule="atLeast"/>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3</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pStyle w:val="BodyTextFirstIndent"/>
              <w:tabs>
                <w:tab w:val="left" w:pos="1980"/>
              </w:tabs>
              <w:ind w:firstLineChars="0" w:firstLine="0"/>
              <w:jc w:val="center"/>
              <w:rPr>
                <w:sz w:val="21"/>
                <w:szCs w:val="21"/>
              </w:rPr>
            </w:pPr>
          </w:p>
        </w:tc>
        <w:tc>
          <w:tcPr>
            <w:tcW w:w="1694" w:type="dxa"/>
            <w:vMerge w:val="restart"/>
            <w:vAlign w:val="center"/>
          </w:tcPr>
          <w:p w:rsidR="00E54B84" w:rsidRDefault="00E54B84">
            <w:pPr>
              <w:pStyle w:val="BodyTextFirstIndent"/>
              <w:tabs>
                <w:tab w:val="left" w:pos="1980"/>
              </w:tabs>
              <w:adjustRightInd w:val="0"/>
              <w:snapToGrid w:val="0"/>
              <w:spacing w:line="240" w:lineRule="atLeast"/>
              <w:ind w:firstLineChars="0" w:firstLine="0"/>
              <w:jc w:val="center"/>
              <w:rPr>
                <w:sz w:val="21"/>
                <w:szCs w:val="21"/>
              </w:rPr>
            </w:pPr>
            <w:r>
              <w:rPr>
                <w:sz w:val="21"/>
                <w:szCs w:val="21"/>
              </w:rPr>
              <w:t>2</w:t>
            </w:r>
            <w:r>
              <w:rPr>
                <w:sz w:val="21"/>
                <w:szCs w:val="21"/>
                <w:vertAlign w:val="superscript"/>
              </w:rPr>
              <w:t>#</w:t>
            </w:r>
            <w:r>
              <w:rPr>
                <w:rFonts w:hint="eastAsia"/>
                <w:sz w:val="21"/>
                <w:szCs w:val="21"/>
              </w:rPr>
              <w:t>热风炉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Merge w:val="restart"/>
            <w:vAlign w:val="center"/>
          </w:tcPr>
          <w:p w:rsidR="00E54B84" w:rsidRDefault="00E54B84">
            <w:pPr>
              <w:adjustRightInd w:val="0"/>
              <w:snapToGrid w:val="0"/>
              <w:spacing w:line="240" w:lineRule="atLeast"/>
              <w:jc w:val="center"/>
              <w:rPr>
                <w:szCs w:val="21"/>
              </w:rPr>
            </w:pPr>
            <w:r>
              <w:rPr>
                <w:rFonts w:hint="eastAsia"/>
                <w:szCs w:val="21"/>
              </w:rPr>
              <w:t>炼铁工业大气污染物排放标准（表</w:t>
            </w:r>
            <w:r>
              <w:rPr>
                <w:szCs w:val="21"/>
              </w:rPr>
              <w:t>3</w:t>
            </w:r>
            <w:r>
              <w:rPr>
                <w:rFonts w:hint="eastAsia"/>
                <w:szCs w:val="21"/>
              </w:rPr>
              <w:t>）</w:t>
            </w:r>
            <w:r>
              <w:rPr>
                <w:szCs w:val="21"/>
              </w:rPr>
              <w:t>GB28663-2012</w:t>
            </w:r>
          </w:p>
        </w:tc>
        <w:tc>
          <w:tcPr>
            <w:tcW w:w="1180" w:type="dxa"/>
            <w:vAlign w:val="center"/>
          </w:tcPr>
          <w:p w:rsidR="00E54B84" w:rsidRDefault="00E54B84">
            <w:pPr>
              <w:adjustRightInd w:val="0"/>
              <w:snapToGrid w:val="0"/>
              <w:spacing w:line="240" w:lineRule="atLeast"/>
              <w:jc w:val="center"/>
              <w:rPr>
                <w:szCs w:val="21"/>
              </w:rPr>
            </w:pPr>
            <w:r>
              <w:rPr>
                <w:szCs w:val="21"/>
              </w:rPr>
              <w:t>SO</w:t>
            </w:r>
            <w:r>
              <w:rPr>
                <w:szCs w:val="21"/>
                <w:vertAlign w:val="subscript"/>
              </w:rPr>
              <w:t>2</w:t>
            </w:r>
          </w:p>
        </w:tc>
        <w:tc>
          <w:tcPr>
            <w:tcW w:w="1296" w:type="dxa"/>
            <w:vAlign w:val="center"/>
          </w:tcPr>
          <w:p w:rsidR="00E54B84" w:rsidRDefault="00E54B84">
            <w:pPr>
              <w:adjustRightInd w:val="0"/>
              <w:snapToGrid w:val="0"/>
              <w:spacing w:line="240" w:lineRule="atLeast"/>
              <w:jc w:val="center"/>
              <w:rPr>
                <w:szCs w:val="21"/>
              </w:rPr>
            </w:pPr>
            <w:r>
              <w:rPr>
                <w:szCs w:val="21"/>
              </w:rPr>
              <w:t>100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2</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szCs w:val="21"/>
              </w:rPr>
              <w:t>NOx</w:t>
            </w:r>
          </w:p>
        </w:tc>
        <w:tc>
          <w:tcPr>
            <w:tcW w:w="1296" w:type="dxa"/>
            <w:vAlign w:val="center"/>
          </w:tcPr>
          <w:p w:rsidR="00E54B84" w:rsidRDefault="00E54B84">
            <w:pPr>
              <w:adjustRightInd w:val="0"/>
              <w:snapToGrid w:val="0"/>
              <w:spacing w:line="240" w:lineRule="atLeast"/>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3</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煤粉制备</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炼铁工业大气污染物排放标准（表</w:t>
            </w:r>
            <w:r>
              <w:rPr>
                <w:szCs w:val="21"/>
              </w:rPr>
              <w:t>3</w:t>
            </w:r>
            <w:r>
              <w:rPr>
                <w:rFonts w:hint="eastAsia"/>
                <w:szCs w:val="21"/>
              </w:rPr>
              <w:t>）</w:t>
            </w:r>
            <w:r>
              <w:rPr>
                <w:szCs w:val="21"/>
              </w:rPr>
              <w:t>GB28663-2012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高炉供料</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炼铁工业大气污染物排放标准（表</w:t>
            </w:r>
            <w:r>
              <w:rPr>
                <w:szCs w:val="21"/>
              </w:rPr>
              <w:t>3</w:t>
            </w:r>
            <w:r>
              <w:rPr>
                <w:rFonts w:hint="eastAsia"/>
                <w:szCs w:val="21"/>
              </w:rPr>
              <w:t>）</w:t>
            </w:r>
            <w:r>
              <w:rPr>
                <w:szCs w:val="21"/>
              </w:rPr>
              <w:t>GB28663-2012</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restart"/>
            <w:vAlign w:val="center"/>
          </w:tcPr>
          <w:p w:rsidR="00E54B84" w:rsidRDefault="00E54B84">
            <w:pPr>
              <w:adjustRightInd w:val="0"/>
              <w:snapToGrid w:val="0"/>
              <w:spacing w:line="240" w:lineRule="atLeast"/>
              <w:jc w:val="center"/>
              <w:rPr>
                <w:szCs w:val="21"/>
              </w:rPr>
            </w:pPr>
            <w:r>
              <w:rPr>
                <w:szCs w:val="21"/>
              </w:rPr>
              <w:t>1#</w:t>
            </w:r>
            <w:r>
              <w:rPr>
                <w:rFonts w:hint="eastAsia"/>
                <w:szCs w:val="21"/>
              </w:rPr>
              <w:t>轧钢热处理炉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Merge w:val="restart"/>
            <w:vAlign w:val="center"/>
          </w:tcPr>
          <w:p w:rsidR="00E54B84" w:rsidRDefault="00E54B84">
            <w:pPr>
              <w:adjustRightInd w:val="0"/>
              <w:snapToGrid w:val="0"/>
              <w:spacing w:line="240" w:lineRule="atLeast"/>
              <w:jc w:val="center"/>
              <w:rPr>
                <w:szCs w:val="21"/>
              </w:rPr>
            </w:pPr>
            <w:r>
              <w:rPr>
                <w:rFonts w:hint="eastAsia"/>
                <w:szCs w:val="21"/>
              </w:rPr>
              <w:t>轧钢工业大气污染物排放标准（表</w:t>
            </w:r>
            <w:r>
              <w:rPr>
                <w:szCs w:val="21"/>
              </w:rPr>
              <w:t>3</w:t>
            </w:r>
            <w:r>
              <w:rPr>
                <w:rFonts w:hint="eastAsia"/>
                <w:szCs w:val="21"/>
              </w:rPr>
              <w:t>）</w:t>
            </w:r>
            <w:r>
              <w:rPr>
                <w:szCs w:val="21"/>
              </w:rPr>
              <w:t>GB28665-2012</w:t>
            </w:r>
          </w:p>
        </w:tc>
        <w:tc>
          <w:tcPr>
            <w:tcW w:w="1180" w:type="dxa"/>
            <w:vAlign w:val="center"/>
          </w:tcPr>
          <w:p w:rsidR="00E54B84" w:rsidRDefault="00E54B84">
            <w:pPr>
              <w:adjustRightInd w:val="0"/>
              <w:snapToGrid w:val="0"/>
              <w:spacing w:line="240" w:lineRule="atLeast"/>
              <w:jc w:val="center"/>
              <w:rPr>
                <w:szCs w:val="21"/>
              </w:rPr>
            </w:pPr>
            <w:r>
              <w:rPr>
                <w:szCs w:val="21"/>
              </w:rPr>
              <w:t>SO</w:t>
            </w:r>
            <w:r>
              <w:rPr>
                <w:szCs w:val="21"/>
                <w:vertAlign w:val="subscript"/>
              </w:rPr>
              <w:t>2</w:t>
            </w:r>
          </w:p>
        </w:tc>
        <w:tc>
          <w:tcPr>
            <w:tcW w:w="1296" w:type="dxa"/>
            <w:vAlign w:val="center"/>
          </w:tcPr>
          <w:p w:rsidR="00E54B84" w:rsidRDefault="00E54B84">
            <w:pPr>
              <w:adjustRightInd w:val="0"/>
              <w:snapToGrid w:val="0"/>
              <w:spacing w:line="240" w:lineRule="atLeast"/>
              <w:jc w:val="center"/>
              <w:rPr>
                <w:szCs w:val="21"/>
              </w:rPr>
            </w:pPr>
            <w:r>
              <w:rPr>
                <w:szCs w:val="21"/>
              </w:rPr>
              <w:t>150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2</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szCs w:val="21"/>
              </w:rPr>
              <w:t>NOx</w:t>
            </w:r>
          </w:p>
        </w:tc>
        <w:tc>
          <w:tcPr>
            <w:tcW w:w="1296" w:type="dxa"/>
            <w:vAlign w:val="center"/>
          </w:tcPr>
          <w:p w:rsidR="00E54B84" w:rsidRDefault="00E54B84">
            <w:pPr>
              <w:adjustRightInd w:val="0"/>
              <w:snapToGrid w:val="0"/>
              <w:spacing w:line="240" w:lineRule="atLeast"/>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3</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restart"/>
            <w:vAlign w:val="center"/>
          </w:tcPr>
          <w:p w:rsidR="00E54B84" w:rsidRDefault="00E54B84">
            <w:pPr>
              <w:adjustRightInd w:val="0"/>
              <w:snapToGrid w:val="0"/>
              <w:spacing w:line="240" w:lineRule="atLeast"/>
              <w:jc w:val="center"/>
              <w:rPr>
                <w:szCs w:val="21"/>
              </w:rPr>
            </w:pPr>
            <w:r>
              <w:rPr>
                <w:szCs w:val="21"/>
              </w:rPr>
              <w:t>2#</w:t>
            </w:r>
            <w:r>
              <w:rPr>
                <w:rFonts w:hint="eastAsia"/>
                <w:szCs w:val="21"/>
              </w:rPr>
              <w:t>轧钢热处理炉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Merge w:val="restart"/>
            <w:vAlign w:val="center"/>
          </w:tcPr>
          <w:p w:rsidR="00E54B84" w:rsidRDefault="00E54B84">
            <w:pPr>
              <w:adjustRightInd w:val="0"/>
              <w:snapToGrid w:val="0"/>
              <w:spacing w:line="240" w:lineRule="atLeast"/>
              <w:jc w:val="center"/>
              <w:rPr>
                <w:szCs w:val="21"/>
              </w:rPr>
            </w:pPr>
            <w:r>
              <w:rPr>
                <w:rFonts w:hint="eastAsia"/>
                <w:szCs w:val="21"/>
              </w:rPr>
              <w:t>轧钢工业大气污染物排放标准（表</w:t>
            </w:r>
            <w:r>
              <w:rPr>
                <w:szCs w:val="21"/>
              </w:rPr>
              <w:t>3</w:t>
            </w:r>
            <w:r>
              <w:rPr>
                <w:rFonts w:hint="eastAsia"/>
                <w:szCs w:val="21"/>
              </w:rPr>
              <w:t>）</w:t>
            </w:r>
            <w:r>
              <w:rPr>
                <w:szCs w:val="21"/>
              </w:rPr>
              <w:t>GB28665-2012</w:t>
            </w:r>
          </w:p>
        </w:tc>
        <w:tc>
          <w:tcPr>
            <w:tcW w:w="1180" w:type="dxa"/>
            <w:vAlign w:val="center"/>
          </w:tcPr>
          <w:p w:rsidR="00E54B84" w:rsidRDefault="00E54B84">
            <w:pPr>
              <w:adjustRightInd w:val="0"/>
              <w:snapToGrid w:val="0"/>
              <w:spacing w:line="240" w:lineRule="atLeast"/>
              <w:jc w:val="center"/>
              <w:rPr>
                <w:szCs w:val="21"/>
              </w:rPr>
            </w:pPr>
            <w:r>
              <w:rPr>
                <w:szCs w:val="21"/>
              </w:rPr>
              <w:t>SO</w:t>
            </w:r>
            <w:r>
              <w:rPr>
                <w:szCs w:val="21"/>
                <w:vertAlign w:val="subscript"/>
              </w:rPr>
              <w:t>2</w:t>
            </w:r>
          </w:p>
        </w:tc>
        <w:tc>
          <w:tcPr>
            <w:tcW w:w="1296" w:type="dxa"/>
            <w:vAlign w:val="center"/>
          </w:tcPr>
          <w:p w:rsidR="00E54B84" w:rsidRDefault="00E54B84">
            <w:pPr>
              <w:adjustRightInd w:val="0"/>
              <w:snapToGrid w:val="0"/>
              <w:spacing w:line="240" w:lineRule="atLeast"/>
              <w:jc w:val="center"/>
              <w:rPr>
                <w:szCs w:val="21"/>
              </w:rPr>
            </w:pPr>
            <w:r>
              <w:rPr>
                <w:szCs w:val="21"/>
              </w:rPr>
              <w:t>150</w:t>
            </w:r>
            <w:r>
              <w:rPr>
                <w:color w:val="0000FF"/>
                <w:szCs w:val="21"/>
              </w:rPr>
              <w:t>mg/m</w:t>
            </w:r>
            <w:r>
              <w:rPr>
                <w:color w:val="0000FF"/>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2</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szCs w:val="21"/>
              </w:rPr>
              <w:t>NOx</w:t>
            </w:r>
          </w:p>
        </w:tc>
        <w:tc>
          <w:tcPr>
            <w:tcW w:w="1296" w:type="dxa"/>
            <w:vAlign w:val="center"/>
          </w:tcPr>
          <w:p w:rsidR="00E54B84" w:rsidRDefault="00E54B84">
            <w:pPr>
              <w:adjustRightInd w:val="0"/>
              <w:snapToGrid w:val="0"/>
              <w:spacing w:line="240" w:lineRule="atLeast"/>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adjustRightInd w:val="0"/>
              <w:snapToGrid w:val="0"/>
              <w:jc w:val="center"/>
              <w:rPr>
                <w:szCs w:val="21"/>
              </w:rPr>
            </w:pPr>
          </w:p>
        </w:tc>
        <w:tc>
          <w:tcPr>
            <w:tcW w:w="1694" w:type="dxa"/>
            <w:vMerge/>
            <w:vAlign w:val="center"/>
          </w:tcPr>
          <w:p w:rsidR="00E54B84" w:rsidRDefault="00E54B84">
            <w:pPr>
              <w:adjustRightInd w:val="0"/>
              <w:snapToGrid w:val="0"/>
              <w:spacing w:line="240" w:lineRule="atLeast"/>
              <w:jc w:val="center"/>
              <w:rPr>
                <w:szCs w:val="21"/>
              </w:rPr>
            </w:pPr>
          </w:p>
        </w:tc>
        <w:tc>
          <w:tcPr>
            <w:tcW w:w="580" w:type="dxa"/>
            <w:vAlign w:val="center"/>
          </w:tcPr>
          <w:p w:rsidR="00E54B84" w:rsidRDefault="00E54B84">
            <w:pPr>
              <w:adjustRightInd w:val="0"/>
              <w:snapToGrid w:val="0"/>
              <w:spacing w:line="240" w:lineRule="atLeast"/>
              <w:jc w:val="center"/>
              <w:rPr>
                <w:szCs w:val="21"/>
              </w:rPr>
            </w:pPr>
            <w:r>
              <w:rPr>
                <w:szCs w:val="21"/>
              </w:rPr>
              <w:t>3</w:t>
            </w:r>
          </w:p>
        </w:tc>
        <w:tc>
          <w:tcPr>
            <w:tcW w:w="3386" w:type="dxa"/>
            <w:vMerge/>
            <w:vAlign w:val="center"/>
          </w:tcPr>
          <w:p w:rsidR="00E54B84" w:rsidRDefault="00E54B84">
            <w:pPr>
              <w:adjustRightInd w:val="0"/>
              <w:snapToGrid w:val="0"/>
              <w:spacing w:line="240" w:lineRule="atLeast"/>
              <w:jc w:val="center"/>
              <w:rPr>
                <w:szCs w:val="21"/>
              </w:rPr>
            </w:pP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szCs w:val="21"/>
              </w:rPr>
              <w:t>1#</w:t>
            </w:r>
            <w:r>
              <w:rPr>
                <w:rFonts w:hint="eastAsia"/>
                <w:szCs w:val="21"/>
              </w:rPr>
              <w:t>转炉一次烟气</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50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szCs w:val="21"/>
              </w:rPr>
              <w:t>2#</w:t>
            </w:r>
            <w:r>
              <w:rPr>
                <w:rFonts w:hint="eastAsia"/>
                <w:szCs w:val="21"/>
              </w:rPr>
              <w:t>转炉一次烟气</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50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炼钢混铁炉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炼钢高位料仓</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炼钢三次烟气</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adjustRightInd w:val="0"/>
              <w:snapToGrid w:val="0"/>
              <w:spacing w:line="240" w:lineRule="atLeast"/>
              <w:jc w:val="center"/>
              <w:rPr>
                <w:szCs w:val="21"/>
              </w:rPr>
            </w:pPr>
            <w:r>
              <w:rPr>
                <w:rFonts w:hint="eastAsia"/>
                <w:szCs w:val="21"/>
              </w:rPr>
              <w:t>炼钢上料除尘</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Align w:val="center"/>
          </w:tcPr>
          <w:p w:rsidR="00E54B84" w:rsidRDefault="00E54B84">
            <w:pPr>
              <w:adjustRightInd w:val="0"/>
              <w:snapToGrid w:val="0"/>
              <w:spacing w:line="240" w:lineRule="atLeast"/>
              <w:jc w:val="center"/>
              <w:rPr>
                <w:szCs w:val="21"/>
              </w:rPr>
            </w:pPr>
            <w:r>
              <w:rPr>
                <w:rFonts w:hint="eastAsia"/>
                <w:szCs w:val="21"/>
              </w:rPr>
              <w:t>炼钢工业大气污染物排放标准（</w:t>
            </w:r>
            <w:r>
              <w:rPr>
                <w:szCs w:val="21"/>
              </w:rPr>
              <w:t>GB28664-2012</w:t>
            </w:r>
            <w:r>
              <w:rPr>
                <w:rFonts w:hint="eastAsia"/>
                <w:szCs w:val="21"/>
              </w:rPr>
              <w:t>）表</w:t>
            </w:r>
            <w:r>
              <w:rPr>
                <w:szCs w:val="21"/>
              </w:rPr>
              <w:t>3</w:t>
            </w:r>
          </w:p>
        </w:tc>
        <w:tc>
          <w:tcPr>
            <w:tcW w:w="1180" w:type="dxa"/>
            <w:vAlign w:val="center"/>
          </w:tcPr>
          <w:p w:rsidR="00E54B84" w:rsidRDefault="00E54B84">
            <w:pPr>
              <w:adjustRightInd w:val="0"/>
              <w:snapToGrid w:val="0"/>
              <w:spacing w:line="240" w:lineRule="atLeast"/>
              <w:jc w:val="center"/>
              <w:rPr>
                <w:szCs w:val="21"/>
              </w:rPr>
            </w:pPr>
            <w:r>
              <w:rPr>
                <w:rFonts w:hint="eastAsia"/>
                <w:szCs w:val="21"/>
              </w:rPr>
              <w:t>颗粒物</w:t>
            </w:r>
          </w:p>
        </w:tc>
        <w:tc>
          <w:tcPr>
            <w:tcW w:w="1296" w:type="dxa"/>
            <w:vAlign w:val="center"/>
          </w:tcPr>
          <w:p w:rsidR="00E54B84" w:rsidRDefault="00E54B84">
            <w:pPr>
              <w:adjustRightInd w:val="0"/>
              <w:snapToGrid w:val="0"/>
              <w:spacing w:line="240" w:lineRule="atLeast"/>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trHeight w:val="304"/>
          <w:jc w:val="center"/>
        </w:trPr>
        <w:tc>
          <w:tcPr>
            <w:tcW w:w="926" w:type="dxa"/>
            <w:vMerge/>
          </w:tcPr>
          <w:p w:rsidR="00E54B84" w:rsidRDefault="00E54B84">
            <w:pPr>
              <w:jc w:val="center"/>
              <w:rPr>
                <w:szCs w:val="21"/>
              </w:rPr>
            </w:pPr>
          </w:p>
        </w:tc>
        <w:tc>
          <w:tcPr>
            <w:tcW w:w="1694" w:type="dxa"/>
            <w:vMerge w:val="restart"/>
            <w:vAlign w:val="center"/>
          </w:tcPr>
          <w:p w:rsidR="00E54B84" w:rsidRDefault="00E54B84">
            <w:pPr>
              <w:adjustRightInd w:val="0"/>
              <w:snapToGrid w:val="0"/>
              <w:spacing w:line="240" w:lineRule="atLeast"/>
              <w:jc w:val="center"/>
              <w:rPr>
                <w:szCs w:val="21"/>
              </w:rPr>
            </w:pPr>
            <w:r>
              <w:rPr>
                <w:rFonts w:hint="eastAsia"/>
                <w:szCs w:val="21"/>
              </w:rPr>
              <w:t>高线热处理炉</w:t>
            </w:r>
          </w:p>
        </w:tc>
        <w:tc>
          <w:tcPr>
            <w:tcW w:w="580" w:type="dxa"/>
            <w:vAlign w:val="center"/>
          </w:tcPr>
          <w:p w:rsidR="00E54B84" w:rsidRDefault="00E54B84">
            <w:pPr>
              <w:adjustRightInd w:val="0"/>
              <w:snapToGrid w:val="0"/>
              <w:spacing w:line="240" w:lineRule="atLeast"/>
              <w:jc w:val="center"/>
              <w:rPr>
                <w:szCs w:val="21"/>
              </w:rPr>
            </w:pPr>
            <w:r>
              <w:rPr>
                <w:szCs w:val="21"/>
              </w:rPr>
              <w:t>1</w:t>
            </w:r>
          </w:p>
        </w:tc>
        <w:tc>
          <w:tcPr>
            <w:tcW w:w="3386" w:type="dxa"/>
            <w:vMerge w:val="restart"/>
            <w:vAlign w:val="center"/>
          </w:tcPr>
          <w:p w:rsidR="00E54B84" w:rsidRDefault="00E54B84">
            <w:pPr>
              <w:adjustRightInd w:val="0"/>
              <w:snapToGrid w:val="0"/>
              <w:spacing w:line="240" w:lineRule="atLeast"/>
              <w:jc w:val="center"/>
              <w:rPr>
                <w:szCs w:val="21"/>
              </w:rPr>
            </w:pPr>
            <w:r>
              <w:rPr>
                <w:rFonts w:hint="eastAsia"/>
                <w:szCs w:val="21"/>
              </w:rPr>
              <w:t>轧钢工业大气污染物排放标准（表</w:t>
            </w:r>
            <w:r>
              <w:rPr>
                <w:szCs w:val="21"/>
              </w:rPr>
              <w:t>3</w:t>
            </w:r>
            <w:r>
              <w:rPr>
                <w:rFonts w:hint="eastAsia"/>
                <w:szCs w:val="21"/>
              </w:rPr>
              <w:t>）</w:t>
            </w:r>
            <w:r>
              <w:rPr>
                <w:szCs w:val="21"/>
              </w:rPr>
              <w:t>GB28665-2012</w:t>
            </w:r>
          </w:p>
        </w:tc>
        <w:tc>
          <w:tcPr>
            <w:tcW w:w="1180" w:type="dxa"/>
            <w:vAlign w:val="center"/>
          </w:tcPr>
          <w:p w:rsidR="00E54B84" w:rsidRDefault="00E54B84">
            <w:pPr>
              <w:adjustRightInd w:val="0"/>
              <w:snapToGrid w:val="0"/>
              <w:spacing w:line="240" w:lineRule="atLeast"/>
              <w:jc w:val="center"/>
              <w:rPr>
                <w:szCs w:val="21"/>
              </w:rPr>
            </w:pPr>
            <w:r>
              <w:rPr>
                <w:szCs w:val="21"/>
              </w:rPr>
              <w:t>SO</w:t>
            </w:r>
            <w:r>
              <w:rPr>
                <w:szCs w:val="21"/>
                <w:vertAlign w:val="subscript"/>
              </w:rPr>
              <w:t>2</w:t>
            </w:r>
          </w:p>
        </w:tc>
        <w:tc>
          <w:tcPr>
            <w:tcW w:w="1296" w:type="dxa"/>
            <w:vAlign w:val="center"/>
          </w:tcPr>
          <w:p w:rsidR="00E54B84" w:rsidRDefault="00E54B84">
            <w:pPr>
              <w:adjustRightInd w:val="0"/>
              <w:snapToGrid w:val="0"/>
              <w:spacing w:line="240" w:lineRule="atLeast"/>
              <w:jc w:val="center"/>
              <w:rPr>
                <w:szCs w:val="21"/>
              </w:rPr>
            </w:pPr>
            <w:r>
              <w:rPr>
                <w:szCs w:val="21"/>
              </w:rPr>
              <w:t>150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trHeight w:val="354"/>
          <w:jc w:val="center"/>
        </w:trPr>
        <w:tc>
          <w:tcPr>
            <w:tcW w:w="926" w:type="dxa"/>
            <w:vMerge/>
          </w:tcPr>
          <w:p w:rsidR="00E54B84" w:rsidRDefault="00E54B84">
            <w:pPr>
              <w:jc w:val="center"/>
              <w:rPr>
                <w:szCs w:val="21"/>
              </w:rPr>
            </w:pPr>
          </w:p>
        </w:tc>
        <w:tc>
          <w:tcPr>
            <w:tcW w:w="1694" w:type="dxa"/>
            <w:vMerge/>
            <w:vAlign w:val="center"/>
          </w:tcPr>
          <w:p w:rsidR="00E54B84" w:rsidRDefault="00E54B84">
            <w:pPr>
              <w:adjustRightInd w:val="0"/>
              <w:snapToGrid w:val="0"/>
              <w:jc w:val="center"/>
              <w:rPr>
                <w:szCs w:val="21"/>
              </w:rPr>
            </w:pPr>
          </w:p>
        </w:tc>
        <w:tc>
          <w:tcPr>
            <w:tcW w:w="580" w:type="dxa"/>
            <w:vAlign w:val="center"/>
          </w:tcPr>
          <w:p w:rsidR="00E54B84" w:rsidRDefault="00E54B84">
            <w:pPr>
              <w:adjustRightInd w:val="0"/>
              <w:snapToGrid w:val="0"/>
              <w:jc w:val="center"/>
              <w:rPr>
                <w:szCs w:val="21"/>
              </w:rPr>
            </w:pPr>
            <w:r>
              <w:rPr>
                <w:szCs w:val="21"/>
              </w:rPr>
              <w:t>2</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szCs w:val="21"/>
              </w:rPr>
              <w:t>NOx</w:t>
            </w:r>
          </w:p>
        </w:tc>
        <w:tc>
          <w:tcPr>
            <w:tcW w:w="1296" w:type="dxa"/>
            <w:vAlign w:val="center"/>
          </w:tcPr>
          <w:p w:rsidR="00E54B84" w:rsidRDefault="00E54B84">
            <w:pPr>
              <w:adjustRightInd w:val="0"/>
              <w:snapToGrid w:val="0"/>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trHeight w:val="421"/>
          <w:jc w:val="center"/>
        </w:trPr>
        <w:tc>
          <w:tcPr>
            <w:tcW w:w="926" w:type="dxa"/>
            <w:vMerge/>
          </w:tcPr>
          <w:p w:rsidR="00E54B84" w:rsidRDefault="00E54B84">
            <w:pPr>
              <w:jc w:val="center"/>
              <w:rPr>
                <w:szCs w:val="21"/>
              </w:rPr>
            </w:pPr>
          </w:p>
        </w:tc>
        <w:tc>
          <w:tcPr>
            <w:tcW w:w="1694" w:type="dxa"/>
            <w:vMerge/>
            <w:vAlign w:val="center"/>
          </w:tcPr>
          <w:p w:rsidR="00E54B84" w:rsidRDefault="00E54B84">
            <w:pPr>
              <w:adjustRightInd w:val="0"/>
              <w:snapToGrid w:val="0"/>
              <w:jc w:val="center"/>
              <w:rPr>
                <w:szCs w:val="21"/>
              </w:rPr>
            </w:pPr>
          </w:p>
        </w:tc>
        <w:tc>
          <w:tcPr>
            <w:tcW w:w="580" w:type="dxa"/>
            <w:vAlign w:val="center"/>
          </w:tcPr>
          <w:p w:rsidR="00E54B84" w:rsidRDefault="00E54B84">
            <w:pPr>
              <w:adjustRightInd w:val="0"/>
              <w:snapToGrid w:val="0"/>
              <w:jc w:val="center"/>
              <w:rPr>
                <w:szCs w:val="21"/>
              </w:rPr>
            </w:pPr>
            <w:r>
              <w:rPr>
                <w:szCs w:val="21"/>
              </w:rPr>
              <w:t>3</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trHeight w:val="814"/>
          <w:jc w:val="center"/>
        </w:trPr>
        <w:tc>
          <w:tcPr>
            <w:tcW w:w="926" w:type="dxa"/>
            <w:vMerge/>
          </w:tcPr>
          <w:p w:rsidR="00E54B84" w:rsidRDefault="00E54B84">
            <w:pPr>
              <w:jc w:val="center"/>
              <w:rPr>
                <w:szCs w:val="21"/>
              </w:rPr>
            </w:pPr>
          </w:p>
        </w:tc>
        <w:tc>
          <w:tcPr>
            <w:tcW w:w="1694" w:type="dxa"/>
            <w:vAlign w:val="center"/>
          </w:tcPr>
          <w:p w:rsidR="00E54B84" w:rsidRDefault="00E54B84">
            <w:pPr>
              <w:jc w:val="center"/>
              <w:rPr>
                <w:szCs w:val="21"/>
              </w:rPr>
            </w:pPr>
            <w:r>
              <w:rPr>
                <w:rFonts w:hint="eastAsia"/>
                <w:szCs w:val="21"/>
              </w:rPr>
              <w:t>发电燃气锅炉</w:t>
            </w:r>
          </w:p>
        </w:tc>
        <w:tc>
          <w:tcPr>
            <w:tcW w:w="580" w:type="dxa"/>
            <w:vAlign w:val="center"/>
          </w:tcPr>
          <w:p w:rsidR="00E54B84" w:rsidRDefault="00E54B84">
            <w:pPr>
              <w:adjustRightInd w:val="0"/>
              <w:snapToGrid w:val="0"/>
              <w:jc w:val="center"/>
              <w:rPr>
                <w:szCs w:val="21"/>
              </w:rPr>
            </w:pPr>
            <w:r>
              <w:rPr>
                <w:szCs w:val="21"/>
              </w:rPr>
              <w:t>1</w:t>
            </w:r>
          </w:p>
        </w:tc>
        <w:tc>
          <w:tcPr>
            <w:tcW w:w="3386" w:type="dxa"/>
            <w:vAlign w:val="center"/>
          </w:tcPr>
          <w:p w:rsidR="00E54B84" w:rsidRDefault="00E54B84">
            <w:pPr>
              <w:adjustRightInd w:val="0"/>
              <w:snapToGrid w:val="0"/>
              <w:jc w:val="center"/>
              <w:rPr>
                <w:rFonts w:ascii="Arial" w:eastAsia="微软雅黑" w:hAnsi="Arial" w:cs="Arial"/>
                <w:szCs w:val="21"/>
              </w:rPr>
            </w:pPr>
            <w:r>
              <w:rPr>
                <w:rFonts w:ascii="Arial" w:eastAsia="微软雅黑" w:hAnsi="Arial" w:cs="Arial" w:hint="eastAsia"/>
                <w:szCs w:val="21"/>
              </w:rPr>
              <w:t>火电厂大气污染物排放标准</w:t>
            </w:r>
            <w:r>
              <w:rPr>
                <w:rFonts w:ascii="Arial" w:eastAsia="微软雅黑" w:hAnsi="Arial" w:cs="Arial"/>
                <w:szCs w:val="21"/>
              </w:rPr>
              <w:t>GB 13223-2011</w:t>
            </w:r>
            <w:r>
              <w:rPr>
                <w:rFonts w:ascii="Arial" w:eastAsia="微软雅黑" w:hAnsi="Arial" w:cs="Arial" w:hint="eastAsia"/>
                <w:color w:val="0000FF"/>
                <w:szCs w:val="21"/>
              </w:rPr>
              <w:t>表</w:t>
            </w:r>
            <w:r>
              <w:rPr>
                <w:rFonts w:ascii="Arial" w:eastAsia="微软雅黑" w:hAnsi="Arial" w:cs="Arial"/>
                <w:color w:val="0000FF"/>
                <w:szCs w:val="21"/>
              </w:rPr>
              <w:t>2</w:t>
            </w:r>
          </w:p>
        </w:tc>
        <w:tc>
          <w:tcPr>
            <w:tcW w:w="1180" w:type="dxa"/>
            <w:vAlign w:val="center"/>
          </w:tcPr>
          <w:p w:rsidR="00E54B84" w:rsidRDefault="00E54B84">
            <w:pPr>
              <w:adjustRightInd w:val="0"/>
              <w:snapToGrid w:val="0"/>
              <w:jc w:val="center"/>
              <w:rPr>
                <w:szCs w:val="21"/>
              </w:rPr>
            </w:pPr>
            <w:r>
              <w:rPr>
                <w:rFonts w:hint="eastAsia"/>
                <w:szCs w:val="21"/>
              </w:rPr>
              <w:t>烟气黑度</w:t>
            </w:r>
          </w:p>
        </w:tc>
        <w:tc>
          <w:tcPr>
            <w:tcW w:w="1296" w:type="dxa"/>
            <w:vAlign w:val="center"/>
          </w:tcPr>
          <w:p w:rsidR="00E54B84" w:rsidRDefault="00E54B84">
            <w:pPr>
              <w:adjustRightInd w:val="0"/>
              <w:snapToGrid w:val="0"/>
              <w:jc w:val="center"/>
              <w:rPr>
                <w:szCs w:val="21"/>
              </w:rPr>
            </w:pPr>
            <w:r>
              <w:rPr>
                <w:szCs w:val="21"/>
              </w:rPr>
              <w:t>1</w:t>
            </w:r>
            <w:r>
              <w:rPr>
                <w:color w:val="0000FF"/>
                <w:szCs w:val="21"/>
              </w:rPr>
              <w:t>(</w:t>
            </w:r>
            <w:r>
              <w:rPr>
                <w:rFonts w:hint="eastAsia"/>
                <w:color w:val="0000FF"/>
                <w:szCs w:val="21"/>
              </w:rPr>
              <w:t>林格曼黑度</w:t>
            </w:r>
            <w:r>
              <w:rPr>
                <w:color w:val="0000FF"/>
                <w:szCs w:val="21"/>
              </w:rPr>
              <w:t>)</w:t>
            </w:r>
            <w:r>
              <w:rPr>
                <w:szCs w:val="21"/>
              </w:rPr>
              <w:t>/</w:t>
            </w:r>
            <w:r>
              <w:rPr>
                <w:rFonts w:hint="eastAsia"/>
                <w:szCs w:val="21"/>
              </w:rPr>
              <w:t>级</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restart"/>
            <w:vAlign w:val="center"/>
          </w:tcPr>
          <w:p w:rsidR="00E54B84" w:rsidRDefault="00E54B84">
            <w:pPr>
              <w:jc w:val="center"/>
              <w:rPr>
                <w:rFonts w:ascii="宋体"/>
                <w:szCs w:val="21"/>
              </w:rPr>
            </w:pPr>
            <w:r>
              <w:rPr>
                <w:rFonts w:ascii="宋体" w:hAnsi="宋体" w:hint="eastAsia"/>
                <w:szCs w:val="21"/>
              </w:rPr>
              <w:t>固定源</w:t>
            </w:r>
            <w:r>
              <w:rPr>
                <w:rFonts w:ascii="宋体" w:hAnsi="宋体"/>
                <w:szCs w:val="21"/>
              </w:rPr>
              <w:t xml:space="preserve">   </w:t>
            </w:r>
            <w:r>
              <w:rPr>
                <w:rFonts w:ascii="宋体" w:hAnsi="宋体" w:hint="eastAsia"/>
                <w:szCs w:val="21"/>
              </w:rPr>
              <w:t>废气</w:t>
            </w:r>
          </w:p>
        </w:tc>
        <w:tc>
          <w:tcPr>
            <w:tcW w:w="1694" w:type="dxa"/>
            <w:vMerge w:val="restart"/>
            <w:vAlign w:val="center"/>
          </w:tcPr>
          <w:p w:rsidR="00E54B84" w:rsidRDefault="00E54B84">
            <w:pPr>
              <w:jc w:val="center"/>
              <w:rPr>
                <w:rFonts w:ascii="宋体"/>
                <w:szCs w:val="21"/>
              </w:rPr>
            </w:pPr>
            <w:r>
              <w:rPr>
                <w:bCs/>
                <w:szCs w:val="21"/>
              </w:rPr>
              <w:t>1#</w:t>
            </w:r>
            <w:r>
              <w:rPr>
                <w:rFonts w:hint="eastAsia"/>
                <w:bCs/>
                <w:szCs w:val="21"/>
              </w:rPr>
              <w:t>烧结机头脱硫出口</w:t>
            </w:r>
          </w:p>
        </w:tc>
        <w:tc>
          <w:tcPr>
            <w:tcW w:w="580" w:type="dxa"/>
            <w:vAlign w:val="center"/>
          </w:tcPr>
          <w:p w:rsidR="00E54B84" w:rsidRDefault="00E54B84">
            <w:pPr>
              <w:adjustRightInd w:val="0"/>
              <w:snapToGrid w:val="0"/>
              <w:jc w:val="center"/>
              <w:rPr>
                <w:szCs w:val="21"/>
              </w:rPr>
            </w:pPr>
            <w:r>
              <w:rPr>
                <w:szCs w:val="21"/>
              </w:rPr>
              <w:t>1</w:t>
            </w:r>
          </w:p>
        </w:tc>
        <w:tc>
          <w:tcPr>
            <w:tcW w:w="3386" w:type="dxa"/>
            <w:vMerge w:val="restart"/>
            <w:vAlign w:val="center"/>
          </w:tcPr>
          <w:p w:rsidR="00E54B84" w:rsidRDefault="00E54B84">
            <w:pPr>
              <w:adjustRightInd w:val="0"/>
              <w:snapToGrid w:val="0"/>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jc w:val="center"/>
              <w:rPr>
                <w:szCs w:val="21"/>
              </w:rPr>
            </w:pPr>
            <w:r>
              <w:rPr>
                <w:rFonts w:hint="eastAsia"/>
                <w:szCs w:val="21"/>
              </w:rPr>
              <w:t>二氧化硫</w:t>
            </w:r>
          </w:p>
        </w:tc>
        <w:tc>
          <w:tcPr>
            <w:tcW w:w="1296" w:type="dxa"/>
            <w:vAlign w:val="center"/>
          </w:tcPr>
          <w:p w:rsidR="00E54B84" w:rsidRDefault="00E54B84">
            <w:pPr>
              <w:adjustRightInd w:val="0"/>
              <w:snapToGrid w:val="0"/>
              <w:jc w:val="center"/>
              <w:rPr>
                <w:szCs w:val="21"/>
              </w:rPr>
            </w:pPr>
            <w:r>
              <w:rPr>
                <w:szCs w:val="21"/>
              </w:rPr>
              <w:t>180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2</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氮氧化物</w:t>
            </w:r>
          </w:p>
        </w:tc>
        <w:tc>
          <w:tcPr>
            <w:tcW w:w="1296" w:type="dxa"/>
            <w:vAlign w:val="center"/>
          </w:tcPr>
          <w:p w:rsidR="00E54B84" w:rsidRDefault="00E54B84">
            <w:pPr>
              <w:adjustRightInd w:val="0"/>
              <w:snapToGrid w:val="0"/>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3</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40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restart"/>
            <w:vAlign w:val="center"/>
          </w:tcPr>
          <w:p w:rsidR="00E54B84" w:rsidRDefault="00E54B84">
            <w:pPr>
              <w:jc w:val="center"/>
              <w:rPr>
                <w:rFonts w:ascii="宋体"/>
                <w:szCs w:val="21"/>
              </w:rPr>
            </w:pPr>
            <w:r>
              <w:rPr>
                <w:bCs/>
                <w:szCs w:val="21"/>
              </w:rPr>
              <w:t>2#</w:t>
            </w:r>
            <w:r>
              <w:rPr>
                <w:rFonts w:hint="eastAsia"/>
                <w:bCs/>
                <w:szCs w:val="21"/>
              </w:rPr>
              <w:t>烧结机头脱硫出口</w:t>
            </w:r>
          </w:p>
        </w:tc>
        <w:tc>
          <w:tcPr>
            <w:tcW w:w="580" w:type="dxa"/>
            <w:vAlign w:val="center"/>
          </w:tcPr>
          <w:p w:rsidR="00E54B84" w:rsidRDefault="00E54B84">
            <w:pPr>
              <w:adjustRightInd w:val="0"/>
              <w:snapToGrid w:val="0"/>
              <w:jc w:val="center"/>
              <w:rPr>
                <w:szCs w:val="21"/>
              </w:rPr>
            </w:pPr>
            <w:r>
              <w:rPr>
                <w:szCs w:val="21"/>
              </w:rPr>
              <w:t>1</w:t>
            </w:r>
          </w:p>
        </w:tc>
        <w:tc>
          <w:tcPr>
            <w:tcW w:w="3386" w:type="dxa"/>
            <w:vMerge w:val="restart"/>
            <w:vAlign w:val="center"/>
          </w:tcPr>
          <w:p w:rsidR="00E54B84" w:rsidRDefault="00E54B84">
            <w:pPr>
              <w:adjustRightInd w:val="0"/>
              <w:snapToGrid w:val="0"/>
              <w:jc w:val="center"/>
              <w:rPr>
                <w:szCs w:val="21"/>
              </w:rPr>
            </w:pPr>
            <w:r>
              <w:rPr>
                <w:rFonts w:hint="eastAsia"/>
                <w:szCs w:val="21"/>
              </w:rPr>
              <w:t>钢铁烧结、球团工业大气污染物排放标准（表</w:t>
            </w:r>
            <w:r>
              <w:rPr>
                <w:szCs w:val="21"/>
              </w:rPr>
              <w:t>3</w:t>
            </w:r>
            <w:r>
              <w:rPr>
                <w:rFonts w:hint="eastAsia"/>
                <w:szCs w:val="21"/>
              </w:rPr>
              <w:t>）</w:t>
            </w:r>
            <w:r>
              <w:rPr>
                <w:szCs w:val="21"/>
              </w:rPr>
              <w:t>GB28662-2012</w:t>
            </w:r>
          </w:p>
        </w:tc>
        <w:tc>
          <w:tcPr>
            <w:tcW w:w="1180" w:type="dxa"/>
            <w:vAlign w:val="center"/>
          </w:tcPr>
          <w:p w:rsidR="00E54B84" w:rsidRDefault="00E54B84">
            <w:pPr>
              <w:adjustRightInd w:val="0"/>
              <w:snapToGrid w:val="0"/>
              <w:jc w:val="center"/>
              <w:rPr>
                <w:szCs w:val="21"/>
              </w:rPr>
            </w:pPr>
            <w:r>
              <w:rPr>
                <w:rFonts w:hint="eastAsia"/>
                <w:szCs w:val="21"/>
              </w:rPr>
              <w:t>二氧化硫</w:t>
            </w:r>
          </w:p>
        </w:tc>
        <w:tc>
          <w:tcPr>
            <w:tcW w:w="1296" w:type="dxa"/>
            <w:vAlign w:val="center"/>
          </w:tcPr>
          <w:p w:rsidR="00E54B84" w:rsidRDefault="00E54B84">
            <w:pPr>
              <w:adjustRightInd w:val="0"/>
              <w:snapToGrid w:val="0"/>
              <w:jc w:val="center"/>
              <w:rPr>
                <w:szCs w:val="21"/>
              </w:rPr>
            </w:pPr>
            <w:r>
              <w:rPr>
                <w:szCs w:val="21"/>
              </w:rPr>
              <w:t>180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2</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氮氧化物</w:t>
            </w:r>
          </w:p>
        </w:tc>
        <w:tc>
          <w:tcPr>
            <w:tcW w:w="1296" w:type="dxa"/>
            <w:vAlign w:val="center"/>
          </w:tcPr>
          <w:p w:rsidR="00E54B84" w:rsidRDefault="00E54B84">
            <w:pPr>
              <w:adjustRightInd w:val="0"/>
              <w:snapToGrid w:val="0"/>
              <w:jc w:val="center"/>
              <w:rPr>
                <w:szCs w:val="21"/>
              </w:rPr>
            </w:pPr>
            <w:r>
              <w:rPr>
                <w:szCs w:val="21"/>
              </w:rPr>
              <w:t>300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3</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40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restart"/>
            <w:vAlign w:val="center"/>
          </w:tcPr>
          <w:p w:rsidR="00E54B84" w:rsidRDefault="00E54B84">
            <w:pPr>
              <w:jc w:val="center"/>
              <w:rPr>
                <w:rFonts w:ascii="宋体"/>
                <w:szCs w:val="21"/>
              </w:rPr>
            </w:pPr>
            <w:r>
              <w:rPr>
                <w:rFonts w:hint="eastAsia"/>
                <w:bCs/>
                <w:szCs w:val="21"/>
              </w:rPr>
              <w:t>发电燃气锅炉烟囱出口</w:t>
            </w:r>
          </w:p>
        </w:tc>
        <w:tc>
          <w:tcPr>
            <w:tcW w:w="580" w:type="dxa"/>
            <w:vAlign w:val="center"/>
          </w:tcPr>
          <w:p w:rsidR="00E54B84" w:rsidRDefault="00E54B84">
            <w:pPr>
              <w:adjustRightInd w:val="0"/>
              <w:snapToGrid w:val="0"/>
              <w:jc w:val="center"/>
              <w:rPr>
                <w:szCs w:val="21"/>
              </w:rPr>
            </w:pPr>
            <w:r>
              <w:rPr>
                <w:szCs w:val="21"/>
              </w:rPr>
              <w:t>1</w:t>
            </w:r>
          </w:p>
        </w:tc>
        <w:tc>
          <w:tcPr>
            <w:tcW w:w="3386" w:type="dxa"/>
            <w:vMerge w:val="restart"/>
            <w:vAlign w:val="center"/>
          </w:tcPr>
          <w:p w:rsidR="00E54B84" w:rsidRDefault="00E54B84">
            <w:pPr>
              <w:adjustRightInd w:val="0"/>
              <w:snapToGrid w:val="0"/>
              <w:jc w:val="center"/>
              <w:rPr>
                <w:rFonts w:ascii="Arial" w:eastAsia="微软雅黑" w:hAnsi="Arial" w:cs="Arial"/>
                <w:szCs w:val="21"/>
              </w:rPr>
            </w:pPr>
            <w:r>
              <w:rPr>
                <w:rFonts w:hint="eastAsia"/>
                <w:szCs w:val="21"/>
              </w:rPr>
              <w:t>火电厂大气污染物排放标准</w:t>
            </w:r>
            <w:r>
              <w:rPr>
                <w:szCs w:val="21"/>
              </w:rPr>
              <w:t>GB 13223-2011</w:t>
            </w:r>
            <w:r>
              <w:rPr>
                <w:rFonts w:hint="eastAsia"/>
                <w:szCs w:val="21"/>
              </w:rPr>
              <w:t>表</w:t>
            </w:r>
            <w:r>
              <w:rPr>
                <w:szCs w:val="21"/>
              </w:rPr>
              <w:t>2</w:t>
            </w:r>
          </w:p>
        </w:tc>
        <w:tc>
          <w:tcPr>
            <w:tcW w:w="1180" w:type="dxa"/>
            <w:vAlign w:val="center"/>
          </w:tcPr>
          <w:p w:rsidR="00E54B84" w:rsidRDefault="00E54B84">
            <w:pPr>
              <w:adjustRightInd w:val="0"/>
              <w:snapToGrid w:val="0"/>
              <w:jc w:val="center"/>
              <w:rPr>
                <w:szCs w:val="21"/>
              </w:rPr>
            </w:pPr>
            <w:r>
              <w:rPr>
                <w:rFonts w:hint="eastAsia"/>
                <w:szCs w:val="21"/>
              </w:rPr>
              <w:t>二氧化硫</w:t>
            </w:r>
          </w:p>
        </w:tc>
        <w:tc>
          <w:tcPr>
            <w:tcW w:w="1296" w:type="dxa"/>
            <w:vAlign w:val="center"/>
          </w:tcPr>
          <w:p w:rsidR="00E54B84" w:rsidRDefault="00E54B84">
            <w:pPr>
              <w:adjustRightInd w:val="0"/>
              <w:snapToGrid w:val="0"/>
              <w:jc w:val="center"/>
              <w:rPr>
                <w:szCs w:val="21"/>
              </w:rPr>
            </w:pPr>
            <w:r>
              <w:rPr>
                <w:szCs w:val="21"/>
              </w:rPr>
              <w:t>35 mg/m</w:t>
            </w:r>
            <w:r>
              <w:rPr>
                <w:szCs w:val="21"/>
                <w:vertAlign w:val="superscript"/>
              </w:rPr>
              <w:t>3</w:t>
            </w:r>
          </w:p>
        </w:tc>
        <w:tc>
          <w:tcPr>
            <w:tcW w:w="773" w:type="dxa"/>
            <w:vMerge/>
            <w:vAlign w:val="center"/>
          </w:tcPr>
          <w:p w:rsidR="00E54B84" w:rsidRDefault="00E54B84">
            <w:pPr>
              <w:pStyle w:val="Default"/>
              <w:jc w:val="center"/>
              <w:rPr>
                <w:color w:val="auto"/>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2</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氮氧化物</w:t>
            </w:r>
          </w:p>
        </w:tc>
        <w:tc>
          <w:tcPr>
            <w:tcW w:w="1296" w:type="dxa"/>
            <w:vAlign w:val="center"/>
          </w:tcPr>
          <w:p w:rsidR="00E54B84" w:rsidRDefault="00E54B84">
            <w:pPr>
              <w:adjustRightInd w:val="0"/>
              <w:snapToGrid w:val="0"/>
              <w:jc w:val="center"/>
              <w:rPr>
                <w:szCs w:val="21"/>
              </w:rPr>
            </w:pPr>
            <w:r>
              <w:rPr>
                <w:szCs w:val="21"/>
              </w:rPr>
              <w:t>100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Merge/>
            <w:vAlign w:val="center"/>
          </w:tcPr>
          <w:p w:rsidR="00E54B84" w:rsidRDefault="00E54B84">
            <w:pPr>
              <w:jc w:val="center"/>
              <w:rPr>
                <w:bCs/>
                <w:szCs w:val="21"/>
              </w:rPr>
            </w:pPr>
          </w:p>
        </w:tc>
        <w:tc>
          <w:tcPr>
            <w:tcW w:w="580" w:type="dxa"/>
            <w:vAlign w:val="center"/>
          </w:tcPr>
          <w:p w:rsidR="00E54B84" w:rsidRDefault="00E54B84">
            <w:pPr>
              <w:adjustRightInd w:val="0"/>
              <w:snapToGrid w:val="0"/>
              <w:jc w:val="center"/>
              <w:rPr>
                <w:szCs w:val="21"/>
              </w:rPr>
            </w:pPr>
            <w:r>
              <w:rPr>
                <w:szCs w:val="21"/>
              </w:rPr>
              <w:t>3</w:t>
            </w: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1#</w:t>
            </w:r>
            <w:r>
              <w:rPr>
                <w:rFonts w:hint="eastAsia"/>
                <w:bCs/>
                <w:szCs w:val="21"/>
              </w:rPr>
              <w:t>烧结机尾除尘排气筒出口</w:t>
            </w:r>
          </w:p>
        </w:tc>
        <w:tc>
          <w:tcPr>
            <w:tcW w:w="580" w:type="dxa"/>
            <w:vAlign w:val="center"/>
          </w:tcPr>
          <w:p w:rsidR="00E54B84" w:rsidRDefault="00E54B84">
            <w:pPr>
              <w:adjustRightInd w:val="0"/>
              <w:snapToGrid w:val="0"/>
              <w:jc w:val="center"/>
              <w:rPr>
                <w:szCs w:val="21"/>
              </w:rP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钢铁烧结、球团工业大气污染物排放标准（</w:t>
            </w:r>
            <w:r>
              <w:rPr>
                <w:szCs w:val="21"/>
              </w:rPr>
              <w:t>GB28662-2012</w:t>
            </w:r>
            <w:r>
              <w:rPr>
                <w:rFonts w:hint="eastAsia"/>
                <w:szCs w:val="21"/>
              </w:rPr>
              <w:t>）表</w:t>
            </w:r>
            <w:r>
              <w:rPr>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2#</w:t>
            </w:r>
            <w:r>
              <w:rPr>
                <w:rFonts w:hint="eastAsia"/>
                <w:bCs/>
                <w:szCs w:val="21"/>
              </w:rPr>
              <w:t>烧结机尾除尘排气筒出口</w:t>
            </w:r>
          </w:p>
        </w:tc>
        <w:tc>
          <w:tcPr>
            <w:tcW w:w="580" w:type="dxa"/>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钢铁烧结、球团工业大气污染物排放标准（</w:t>
            </w:r>
            <w:r>
              <w:rPr>
                <w:szCs w:val="21"/>
              </w:rPr>
              <w:t>GB28662-2012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20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1#</w:t>
            </w:r>
            <w:r>
              <w:rPr>
                <w:rFonts w:hint="eastAsia"/>
                <w:bCs/>
                <w:szCs w:val="21"/>
              </w:rPr>
              <w:t>高炉矿槽除尘排气筒出口</w:t>
            </w:r>
          </w:p>
        </w:tc>
        <w:tc>
          <w:tcPr>
            <w:tcW w:w="580" w:type="dxa"/>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炼铁工业大气污染物排放标准（</w:t>
            </w:r>
            <w:r>
              <w:rPr>
                <w:szCs w:val="21"/>
              </w:rPr>
              <w:t>GB28663-2012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2#</w:t>
            </w:r>
            <w:r>
              <w:rPr>
                <w:rFonts w:hint="eastAsia"/>
                <w:bCs/>
                <w:szCs w:val="21"/>
              </w:rPr>
              <w:t>高炉矿槽除尘排气筒出口</w:t>
            </w:r>
          </w:p>
        </w:tc>
        <w:tc>
          <w:tcPr>
            <w:tcW w:w="580" w:type="dxa"/>
            <w:vAlign w:val="center"/>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炼铁工业大气污染物排放标准（</w:t>
            </w:r>
            <w:r>
              <w:rPr>
                <w:szCs w:val="21"/>
              </w:rPr>
              <w:t>GB28663-2012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10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1#</w:t>
            </w:r>
            <w:r>
              <w:rPr>
                <w:rFonts w:hint="eastAsia"/>
                <w:bCs/>
                <w:szCs w:val="21"/>
              </w:rPr>
              <w:t>高炉出铁场除尘排气筒出口</w:t>
            </w:r>
          </w:p>
        </w:tc>
        <w:tc>
          <w:tcPr>
            <w:tcW w:w="580" w:type="dxa"/>
            <w:vAlign w:val="center"/>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炼铁工业大气污染物排放标准（</w:t>
            </w:r>
            <w:r>
              <w:rPr>
                <w:szCs w:val="21"/>
              </w:rPr>
              <w:t>GB28663-2012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bCs/>
                <w:szCs w:val="21"/>
              </w:rPr>
              <w:t>2#</w:t>
            </w:r>
            <w:r>
              <w:rPr>
                <w:rFonts w:hint="eastAsia"/>
                <w:bCs/>
                <w:szCs w:val="21"/>
              </w:rPr>
              <w:t>高炉出铁场除尘排气筒出口</w:t>
            </w:r>
          </w:p>
        </w:tc>
        <w:tc>
          <w:tcPr>
            <w:tcW w:w="580" w:type="dxa"/>
            <w:vAlign w:val="center"/>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炼铁工业大气污染物排放标准（</w:t>
            </w:r>
            <w:r>
              <w:rPr>
                <w:szCs w:val="21"/>
              </w:rPr>
              <w:t>GB28663-2012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szCs w:val="21"/>
              </w:rPr>
              <w:t>1#</w:t>
            </w:r>
            <w:r>
              <w:rPr>
                <w:rFonts w:hint="eastAsia"/>
                <w:szCs w:val="21"/>
              </w:rPr>
              <w:t>转炉二次烟气</w:t>
            </w:r>
            <w:r>
              <w:rPr>
                <w:rFonts w:hint="eastAsia"/>
                <w:bCs/>
                <w:szCs w:val="21"/>
              </w:rPr>
              <w:t>除尘排气筒出口</w:t>
            </w:r>
          </w:p>
        </w:tc>
        <w:tc>
          <w:tcPr>
            <w:tcW w:w="580" w:type="dxa"/>
            <w:vAlign w:val="center"/>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炼钢工业大气污染物排放标准（</w:t>
            </w:r>
            <w:r>
              <w:rPr>
                <w:szCs w:val="21"/>
              </w:rPr>
              <w:t>GB 28664</w:t>
            </w:r>
            <w:r>
              <w:rPr>
                <w:rFonts w:hint="eastAsia"/>
                <w:szCs w:val="21"/>
              </w:rPr>
              <w:t>－</w:t>
            </w:r>
            <w:r>
              <w:rPr>
                <w:szCs w:val="21"/>
              </w:rPr>
              <w:t>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ign w:val="center"/>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szCs w:val="21"/>
              </w:rPr>
              <w:t>2#</w:t>
            </w:r>
            <w:r>
              <w:rPr>
                <w:rFonts w:hint="eastAsia"/>
                <w:szCs w:val="21"/>
              </w:rPr>
              <w:t>转炉二次烟气</w:t>
            </w:r>
            <w:r>
              <w:rPr>
                <w:rFonts w:hint="eastAsia"/>
                <w:bCs/>
                <w:szCs w:val="21"/>
              </w:rPr>
              <w:t>除尘排气筒出口</w:t>
            </w:r>
          </w:p>
        </w:tc>
        <w:tc>
          <w:tcPr>
            <w:tcW w:w="580" w:type="dxa"/>
            <w:vAlign w:val="center"/>
          </w:tcPr>
          <w:p w:rsidR="00E54B84" w:rsidRDefault="00E54B84">
            <w:pPr>
              <w:jc w:val="center"/>
            </w:pPr>
            <w:r>
              <w:rPr>
                <w:szCs w:val="21"/>
              </w:rPr>
              <w:t>1</w:t>
            </w:r>
          </w:p>
        </w:tc>
        <w:tc>
          <w:tcPr>
            <w:tcW w:w="3386" w:type="dxa"/>
            <w:vAlign w:val="center"/>
          </w:tcPr>
          <w:p w:rsidR="00E54B84" w:rsidRDefault="00E54B84">
            <w:pPr>
              <w:adjustRightInd w:val="0"/>
              <w:snapToGrid w:val="0"/>
              <w:jc w:val="center"/>
              <w:rPr>
                <w:szCs w:val="21"/>
              </w:rPr>
            </w:pPr>
            <w:r>
              <w:rPr>
                <w:rFonts w:hint="eastAsia"/>
                <w:szCs w:val="21"/>
              </w:rPr>
              <w:t>炼钢工业大气污染物排放标准（</w:t>
            </w:r>
            <w:r>
              <w:rPr>
                <w:szCs w:val="21"/>
              </w:rPr>
              <w:t>GB 28664</w:t>
            </w:r>
            <w:r>
              <w:rPr>
                <w:rFonts w:hint="eastAsia"/>
                <w:szCs w:val="21"/>
              </w:rPr>
              <w:t>－</w:t>
            </w:r>
            <w:r>
              <w:rPr>
                <w:szCs w:val="21"/>
              </w:rPr>
              <w:t>2012</w:t>
            </w:r>
            <w:r>
              <w:rPr>
                <w:rFonts w:hint="eastAsia"/>
                <w:szCs w:val="21"/>
              </w:rPr>
              <w:t>）</w:t>
            </w:r>
            <w:r>
              <w:rPr>
                <w:rFonts w:ascii="黑体" w:eastAsia="黑体" w:cs="黑体" w:hint="eastAsia"/>
                <w:kern w:val="0"/>
                <w:szCs w:val="21"/>
              </w:rPr>
              <w:t>表</w:t>
            </w:r>
            <w:r>
              <w:rPr>
                <w:rFonts w:ascii="TimesNewRoman" w:eastAsia="TimesNewRoman" w:cs="TimesNewRoman"/>
                <w:kern w:val="0"/>
                <w:szCs w:val="21"/>
              </w:rPr>
              <w:t>3</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val="restart"/>
            <w:vAlign w:val="center"/>
          </w:tcPr>
          <w:p w:rsidR="00E54B84" w:rsidRDefault="00E54B84">
            <w:pPr>
              <w:jc w:val="center"/>
              <w:rPr>
                <w:rFonts w:ascii="宋体"/>
                <w:szCs w:val="21"/>
              </w:rPr>
            </w:pPr>
            <w:r>
              <w:rPr>
                <w:rFonts w:ascii="宋体" w:hAnsi="宋体" w:hint="eastAsia"/>
                <w:szCs w:val="21"/>
              </w:rPr>
              <w:t>无组织废气</w:t>
            </w:r>
          </w:p>
        </w:tc>
        <w:tc>
          <w:tcPr>
            <w:tcW w:w="1694" w:type="dxa"/>
            <w:vAlign w:val="center"/>
          </w:tcPr>
          <w:p w:rsidR="00E54B84" w:rsidRDefault="00E54B84">
            <w:pPr>
              <w:jc w:val="center"/>
              <w:rPr>
                <w:rFonts w:ascii="宋体"/>
                <w:szCs w:val="21"/>
              </w:rPr>
            </w:pPr>
            <w:r>
              <w:rPr>
                <w:rFonts w:ascii="宋体" w:hAnsi="宋体"/>
                <w:szCs w:val="21"/>
              </w:rPr>
              <w:t>1#</w:t>
            </w:r>
            <w:r>
              <w:rPr>
                <w:rFonts w:ascii="宋体" w:hAnsi="宋体" w:hint="eastAsia"/>
                <w:szCs w:val="21"/>
              </w:rPr>
              <w:t>、</w:t>
            </w:r>
            <w:r>
              <w:rPr>
                <w:rFonts w:ascii="宋体" w:hAnsi="宋体"/>
                <w:szCs w:val="21"/>
              </w:rPr>
              <w:t>2#</w:t>
            </w:r>
            <w:r>
              <w:rPr>
                <w:rFonts w:ascii="宋体" w:hAnsi="宋体" w:hint="eastAsia"/>
                <w:szCs w:val="21"/>
              </w:rPr>
              <w:t>高炉车间（无组织）</w:t>
            </w:r>
          </w:p>
        </w:tc>
        <w:tc>
          <w:tcPr>
            <w:tcW w:w="580" w:type="dxa"/>
            <w:vAlign w:val="center"/>
          </w:tcPr>
          <w:p w:rsidR="00E54B84" w:rsidRDefault="00E54B84">
            <w:pPr>
              <w:jc w:val="center"/>
              <w:rPr>
                <w:bCs/>
                <w:szCs w:val="21"/>
              </w:rPr>
            </w:pPr>
            <w:r>
              <w:rPr>
                <w:bCs/>
                <w:szCs w:val="21"/>
              </w:rPr>
              <w:t>1</w:t>
            </w:r>
          </w:p>
        </w:tc>
        <w:tc>
          <w:tcPr>
            <w:tcW w:w="3386" w:type="dxa"/>
            <w:vAlign w:val="center"/>
          </w:tcPr>
          <w:p w:rsidR="00E54B84" w:rsidRDefault="00E54B84">
            <w:pPr>
              <w:adjustRightInd w:val="0"/>
              <w:snapToGrid w:val="0"/>
              <w:jc w:val="center"/>
              <w:rPr>
                <w:szCs w:val="21"/>
              </w:rPr>
            </w:pPr>
            <w:r>
              <w:rPr>
                <w:rFonts w:hint="eastAsia"/>
                <w:szCs w:val="21"/>
              </w:rPr>
              <w:t>炼铁工业大气污染物排放标准（表</w:t>
            </w:r>
            <w:r>
              <w:rPr>
                <w:szCs w:val="21"/>
              </w:rPr>
              <w:t>4</w:t>
            </w:r>
            <w:r>
              <w:rPr>
                <w:rFonts w:hint="eastAsia"/>
                <w:szCs w:val="21"/>
              </w:rPr>
              <w:t>）</w:t>
            </w:r>
            <w:r>
              <w:rPr>
                <w:szCs w:val="21"/>
              </w:rPr>
              <w:t>GB28663-2012</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8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jc w:val="center"/>
              <w:rPr>
                <w:rFonts w:ascii="宋体"/>
                <w:szCs w:val="21"/>
              </w:rPr>
            </w:pPr>
            <w:r>
              <w:rPr>
                <w:rFonts w:ascii="宋体" w:hAnsi="宋体" w:hint="eastAsia"/>
                <w:szCs w:val="21"/>
              </w:rPr>
              <w:t>烧结车间</w:t>
            </w:r>
          </w:p>
        </w:tc>
        <w:tc>
          <w:tcPr>
            <w:tcW w:w="580" w:type="dxa"/>
            <w:vAlign w:val="center"/>
          </w:tcPr>
          <w:p w:rsidR="00E54B84" w:rsidRDefault="00E54B84">
            <w:pPr>
              <w:jc w:val="center"/>
              <w:rPr>
                <w:bCs/>
                <w:szCs w:val="21"/>
              </w:rPr>
            </w:pPr>
            <w:r>
              <w:rPr>
                <w:bCs/>
                <w:szCs w:val="21"/>
              </w:rPr>
              <w:t>1</w:t>
            </w:r>
          </w:p>
        </w:tc>
        <w:tc>
          <w:tcPr>
            <w:tcW w:w="3386" w:type="dxa"/>
            <w:vAlign w:val="center"/>
          </w:tcPr>
          <w:p w:rsidR="00E54B84" w:rsidRDefault="00E54B84">
            <w:pPr>
              <w:adjustRightInd w:val="0"/>
              <w:snapToGrid w:val="0"/>
              <w:jc w:val="center"/>
              <w:rPr>
                <w:szCs w:val="21"/>
              </w:rPr>
            </w:pPr>
            <w:r>
              <w:rPr>
                <w:rFonts w:hint="eastAsia"/>
                <w:szCs w:val="21"/>
              </w:rPr>
              <w:t>钢铁烧结、球团工业大气污染物排放标准（表</w:t>
            </w:r>
            <w:r>
              <w:rPr>
                <w:szCs w:val="21"/>
              </w:rPr>
              <w:t>4</w:t>
            </w:r>
            <w:r>
              <w:rPr>
                <w:rFonts w:hint="eastAsia"/>
                <w:szCs w:val="21"/>
              </w:rPr>
              <w:t>）</w:t>
            </w:r>
            <w:r>
              <w:rPr>
                <w:szCs w:val="21"/>
              </w:rPr>
              <w:t>GB28662-2012</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8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jc w:val="center"/>
              <w:rPr>
                <w:rFonts w:ascii="宋体"/>
                <w:szCs w:val="21"/>
              </w:rPr>
            </w:pPr>
            <w:r>
              <w:rPr>
                <w:rFonts w:ascii="宋体" w:hAnsi="宋体" w:hint="eastAsia"/>
                <w:szCs w:val="21"/>
              </w:rPr>
              <w:t>炼钢车间</w:t>
            </w:r>
          </w:p>
        </w:tc>
        <w:tc>
          <w:tcPr>
            <w:tcW w:w="580" w:type="dxa"/>
            <w:vAlign w:val="center"/>
          </w:tcPr>
          <w:p w:rsidR="00E54B84" w:rsidRDefault="00E54B84">
            <w:pPr>
              <w:jc w:val="center"/>
              <w:rPr>
                <w:bCs/>
                <w:szCs w:val="21"/>
              </w:rPr>
            </w:pPr>
            <w:r>
              <w:rPr>
                <w:bCs/>
                <w:szCs w:val="21"/>
              </w:rPr>
              <w:t>1</w:t>
            </w:r>
          </w:p>
        </w:tc>
        <w:tc>
          <w:tcPr>
            <w:tcW w:w="3386" w:type="dxa"/>
            <w:vAlign w:val="center"/>
          </w:tcPr>
          <w:p w:rsidR="00E54B84" w:rsidRDefault="00E54B84">
            <w:pPr>
              <w:adjustRightInd w:val="0"/>
              <w:snapToGrid w:val="0"/>
              <w:jc w:val="center"/>
              <w:rPr>
                <w:szCs w:val="21"/>
              </w:rPr>
            </w:pPr>
            <w:r>
              <w:rPr>
                <w:rFonts w:hint="eastAsia"/>
                <w:szCs w:val="21"/>
              </w:rPr>
              <w:t>炼钢工业大气污染物排放标准（表</w:t>
            </w:r>
            <w:r>
              <w:rPr>
                <w:szCs w:val="21"/>
              </w:rPr>
              <w:t>4</w:t>
            </w:r>
            <w:r>
              <w:rPr>
                <w:rFonts w:hint="eastAsia"/>
                <w:szCs w:val="21"/>
              </w:rPr>
              <w:t>）</w:t>
            </w:r>
            <w:r>
              <w:rPr>
                <w:szCs w:val="21"/>
              </w:rPr>
              <w:t>GB 28664-2012</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8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szCs w:val="21"/>
              </w:rPr>
            </w:pPr>
          </w:p>
        </w:tc>
        <w:tc>
          <w:tcPr>
            <w:tcW w:w="1694" w:type="dxa"/>
            <w:vAlign w:val="center"/>
          </w:tcPr>
          <w:p w:rsidR="00E54B84" w:rsidRDefault="00E54B84">
            <w:pPr>
              <w:jc w:val="center"/>
              <w:rPr>
                <w:rFonts w:ascii="宋体"/>
                <w:szCs w:val="21"/>
              </w:rPr>
            </w:pPr>
            <w:r>
              <w:rPr>
                <w:rFonts w:ascii="宋体" w:hAnsi="宋体" w:hint="eastAsia"/>
                <w:szCs w:val="21"/>
              </w:rPr>
              <w:t>一、二轧钢车间、高线车间</w:t>
            </w:r>
          </w:p>
        </w:tc>
        <w:tc>
          <w:tcPr>
            <w:tcW w:w="580" w:type="dxa"/>
            <w:vAlign w:val="center"/>
          </w:tcPr>
          <w:p w:rsidR="00E54B84" w:rsidRDefault="00E54B84">
            <w:pPr>
              <w:jc w:val="center"/>
              <w:rPr>
                <w:bCs/>
                <w:szCs w:val="21"/>
              </w:rPr>
            </w:pPr>
            <w:r>
              <w:rPr>
                <w:bCs/>
                <w:szCs w:val="21"/>
              </w:rPr>
              <w:t>1</w:t>
            </w:r>
          </w:p>
        </w:tc>
        <w:tc>
          <w:tcPr>
            <w:tcW w:w="3386" w:type="dxa"/>
            <w:vAlign w:val="center"/>
          </w:tcPr>
          <w:p w:rsidR="00E54B84" w:rsidRDefault="00E54B84">
            <w:pPr>
              <w:adjustRightInd w:val="0"/>
              <w:snapToGrid w:val="0"/>
              <w:jc w:val="center"/>
              <w:rPr>
                <w:szCs w:val="21"/>
              </w:rPr>
            </w:pPr>
            <w:r>
              <w:rPr>
                <w:rFonts w:hint="eastAsia"/>
                <w:szCs w:val="21"/>
              </w:rPr>
              <w:t>轧钢工业大气污染物排放标准（表</w:t>
            </w:r>
            <w:r>
              <w:rPr>
                <w:szCs w:val="21"/>
              </w:rPr>
              <w:t>4</w:t>
            </w:r>
            <w:r>
              <w:rPr>
                <w:rFonts w:hint="eastAsia"/>
                <w:szCs w:val="21"/>
              </w:rPr>
              <w:t>）</w:t>
            </w:r>
            <w:r>
              <w:rPr>
                <w:szCs w:val="21"/>
              </w:rPr>
              <w:t>GB 28665-2012</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5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jc w:val="center"/>
        </w:trPr>
        <w:tc>
          <w:tcPr>
            <w:tcW w:w="926" w:type="dxa"/>
            <w:vMerge/>
          </w:tcPr>
          <w:p w:rsidR="00E54B84" w:rsidRDefault="00E54B84">
            <w:pPr>
              <w:jc w:val="center"/>
              <w:rPr>
                <w:rFonts w:ascii="宋体"/>
                <w:szCs w:val="21"/>
              </w:rPr>
            </w:pPr>
          </w:p>
        </w:tc>
        <w:tc>
          <w:tcPr>
            <w:tcW w:w="1694" w:type="dxa"/>
            <w:vAlign w:val="center"/>
          </w:tcPr>
          <w:p w:rsidR="00E54B84" w:rsidRDefault="00E54B84">
            <w:pPr>
              <w:jc w:val="center"/>
              <w:rPr>
                <w:rFonts w:ascii="宋体"/>
                <w:szCs w:val="21"/>
              </w:rPr>
            </w:pPr>
            <w:r>
              <w:rPr>
                <w:rFonts w:ascii="宋体" w:hAnsi="宋体" w:hint="eastAsia"/>
                <w:szCs w:val="21"/>
              </w:rPr>
              <w:t>厂界（无组织）</w:t>
            </w:r>
          </w:p>
        </w:tc>
        <w:tc>
          <w:tcPr>
            <w:tcW w:w="580" w:type="dxa"/>
            <w:vAlign w:val="center"/>
          </w:tcPr>
          <w:p w:rsidR="00E54B84" w:rsidRDefault="00E54B84">
            <w:pPr>
              <w:jc w:val="center"/>
              <w:rPr>
                <w:bCs/>
                <w:szCs w:val="21"/>
              </w:rPr>
            </w:pPr>
            <w:r>
              <w:rPr>
                <w:bCs/>
                <w:szCs w:val="21"/>
              </w:rPr>
              <w:t>1</w:t>
            </w:r>
          </w:p>
        </w:tc>
        <w:tc>
          <w:tcPr>
            <w:tcW w:w="3386" w:type="dxa"/>
            <w:vAlign w:val="center"/>
          </w:tcPr>
          <w:p w:rsidR="00E54B84" w:rsidRDefault="00E54B84">
            <w:pPr>
              <w:adjustRightInd w:val="0"/>
              <w:snapToGrid w:val="0"/>
              <w:jc w:val="center"/>
              <w:rPr>
                <w:szCs w:val="21"/>
              </w:rPr>
            </w:pPr>
            <w:r>
              <w:rPr>
                <w:rFonts w:hint="eastAsia"/>
                <w:szCs w:val="21"/>
              </w:rPr>
              <w:t>大气污染物综合排放标准</w:t>
            </w:r>
            <w:r>
              <w:rPr>
                <w:szCs w:val="21"/>
              </w:rPr>
              <w:t>GB16297-1996</w:t>
            </w:r>
          </w:p>
        </w:tc>
        <w:tc>
          <w:tcPr>
            <w:tcW w:w="1180" w:type="dxa"/>
            <w:vAlign w:val="center"/>
          </w:tcPr>
          <w:p w:rsidR="00E54B84" w:rsidRDefault="00E54B84">
            <w:pPr>
              <w:adjustRightInd w:val="0"/>
              <w:snapToGrid w:val="0"/>
              <w:jc w:val="center"/>
              <w:rPr>
                <w:szCs w:val="21"/>
              </w:rPr>
            </w:pPr>
            <w:r>
              <w:rPr>
                <w:rFonts w:hint="eastAsia"/>
                <w:szCs w:val="21"/>
              </w:rPr>
              <w:t>颗粒物</w:t>
            </w:r>
          </w:p>
        </w:tc>
        <w:tc>
          <w:tcPr>
            <w:tcW w:w="1296" w:type="dxa"/>
            <w:vAlign w:val="center"/>
          </w:tcPr>
          <w:p w:rsidR="00E54B84" w:rsidRDefault="00E54B84">
            <w:pPr>
              <w:adjustRightInd w:val="0"/>
              <w:snapToGrid w:val="0"/>
              <w:jc w:val="center"/>
              <w:rPr>
                <w:szCs w:val="21"/>
              </w:rPr>
            </w:pPr>
            <w:r>
              <w:rPr>
                <w:szCs w:val="21"/>
              </w:rPr>
              <w:t>1 mg/m</w:t>
            </w:r>
            <w:r>
              <w:rPr>
                <w:szCs w:val="21"/>
                <w:vertAlign w:val="superscript"/>
              </w:rPr>
              <w:t>3</w:t>
            </w:r>
          </w:p>
        </w:tc>
        <w:tc>
          <w:tcPr>
            <w:tcW w:w="773" w:type="dxa"/>
            <w:vMerge/>
            <w:vAlign w:val="center"/>
          </w:tcPr>
          <w:p w:rsidR="00E54B84" w:rsidRDefault="00E54B84">
            <w:pPr>
              <w:adjustRightInd w:val="0"/>
              <w:snapToGrid w:val="0"/>
              <w:jc w:val="center"/>
              <w:rPr>
                <w:spacing w:val="-16"/>
                <w:szCs w:val="21"/>
              </w:rPr>
            </w:pPr>
          </w:p>
        </w:tc>
      </w:tr>
      <w:tr w:rsidR="00E54B84">
        <w:trPr>
          <w:cantSplit/>
          <w:trHeight w:val="457"/>
          <w:jc w:val="center"/>
        </w:trPr>
        <w:tc>
          <w:tcPr>
            <w:tcW w:w="926" w:type="dxa"/>
            <w:vMerge w:val="restart"/>
          </w:tcPr>
          <w:p w:rsidR="00E54B84" w:rsidRDefault="00E54B84">
            <w:pPr>
              <w:jc w:val="center"/>
              <w:rPr>
                <w:rFonts w:ascii="宋体"/>
                <w:szCs w:val="21"/>
              </w:rPr>
            </w:pPr>
            <w:r>
              <w:rPr>
                <w:rFonts w:ascii="宋体" w:hAnsi="宋体" w:hint="eastAsia"/>
                <w:szCs w:val="21"/>
              </w:rPr>
              <w:t>厂界噪声</w:t>
            </w:r>
          </w:p>
        </w:tc>
        <w:tc>
          <w:tcPr>
            <w:tcW w:w="1694" w:type="dxa"/>
            <w:vMerge w:val="restart"/>
            <w:vAlign w:val="center"/>
          </w:tcPr>
          <w:p w:rsidR="00E54B84" w:rsidRDefault="00E54B84">
            <w:pPr>
              <w:adjustRightInd w:val="0"/>
              <w:snapToGrid w:val="0"/>
              <w:jc w:val="center"/>
              <w:rPr>
                <w:szCs w:val="21"/>
              </w:rPr>
            </w:pPr>
            <w:r>
              <w:rPr>
                <w:rFonts w:hint="eastAsia"/>
                <w:szCs w:val="21"/>
              </w:rPr>
              <w:t>厂界四周共</w:t>
            </w:r>
            <w:r>
              <w:rPr>
                <w:szCs w:val="21"/>
              </w:rPr>
              <w:t>13</w:t>
            </w:r>
            <w:r>
              <w:rPr>
                <w:rFonts w:hint="eastAsia"/>
                <w:szCs w:val="21"/>
              </w:rPr>
              <w:t>个点位</w:t>
            </w:r>
          </w:p>
        </w:tc>
        <w:tc>
          <w:tcPr>
            <w:tcW w:w="580" w:type="dxa"/>
            <w:vMerge w:val="restart"/>
            <w:vAlign w:val="center"/>
          </w:tcPr>
          <w:p w:rsidR="00E54B84" w:rsidRDefault="00E54B84">
            <w:pPr>
              <w:adjustRightInd w:val="0"/>
              <w:snapToGrid w:val="0"/>
              <w:jc w:val="center"/>
              <w:rPr>
                <w:szCs w:val="21"/>
              </w:rPr>
            </w:pPr>
            <w:r>
              <w:rPr>
                <w:szCs w:val="21"/>
              </w:rPr>
              <w:t>1</w:t>
            </w:r>
          </w:p>
        </w:tc>
        <w:tc>
          <w:tcPr>
            <w:tcW w:w="3386" w:type="dxa"/>
            <w:vMerge w:val="restart"/>
            <w:vAlign w:val="center"/>
          </w:tcPr>
          <w:p w:rsidR="00E54B84" w:rsidRDefault="00E54B84">
            <w:pPr>
              <w:adjustRightInd w:val="0"/>
              <w:snapToGrid w:val="0"/>
              <w:jc w:val="center"/>
              <w:rPr>
                <w:szCs w:val="21"/>
              </w:rPr>
            </w:pPr>
            <w:r>
              <w:rPr>
                <w:rFonts w:hint="eastAsia"/>
                <w:szCs w:val="21"/>
              </w:rPr>
              <w:t>《工业企业厂界环境噪声排放标准》</w:t>
            </w:r>
            <w:r>
              <w:rPr>
                <w:szCs w:val="21"/>
              </w:rPr>
              <w:t>GB12348- 2008 2</w:t>
            </w:r>
            <w:r>
              <w:rPr>
                <w:rFonts w:hint="eastAsia"/>
                <w:szCs w:val="21"/>
              </w:rPr>
              <w:t>类标准</w:t>
            </w:r>
          </w:p>
        </w:tc>
        <w:tc>
          <w:tcPr>
            <w:tcW w:w="1180" w:type="dxa"/>
            <w:vAlign w:val="center"/>
          </w:tcPr>
          <w:p w:rsidR="00E54B84" w:rsidRDefault="00E54B84">
            <w:pPr>
              <w:adjustRightInd w:val="0"/>
              <w:snapToGrid w:val="0"/>
              <w:jc w:val="center"/>
              <w:rPr>
                <w:szCs w:val="21"/>
              </w:rPr>
            </w:pPr>
            <w:r>
              <w:rPr>
                <w:rFonts w:hint="eastAsia"/>
                <w:szCs w:val="21"/>
              </w:rPr>
              <w:t>昼间</w:t>
            </w:r>
          </w:p>
        </w:tc>
        <w:tc>
          <w:tcPr>
            <w:tcW w:w="1296" w:type="dxa"/>
            <w:vAlign w:val="center"/>
          </w:tcPr>
          <w:p w:rsidR="00E54B84" w:rsidRDefault="00E54B84">
            <w:pPr>
              <w:adjustRightInd w:val="0"/>
              <w:snapToGrid w:val="0"/>
              <w:jc w:val="center"/>
              <w:rPr>
                <w:szCs w:val="21"/>
              </w:rPr>
            </w:pPr>
            <w:r>
              <w:rPr>
                <w:szCs w:val="21"/>
              </w:rPr>
              <w:t>60dB</w:t>
            </w:r>
            <w:r>
              <w:rPr>
                <w:rFonts w:hint="eastAsia"/>
                <w:szCs w:val="21"/>
              </w:rPr>
              <w:t>（</w:t>
            </w:r>
            <w:r>
              <w:rPr>
                <w:szCs w:val="21"/>
              </w:rPr>
              <w:t>A</w:t>
            </w:r>
            <w:r>
              <w:rPr>
                <w:rFonts w:hint="eastAsia"/>
                <w:szCs w:val="21"/>
              </w:rPr>
              <w:t>）</w:t>
            </w:r>
          </w:p>
        </w:tc>
        <w:tc>
          <w:tcPr>
            <w:tcW w:w="773" w:type="dxa"/>
            <w:vMerge w:val="restart"/>
            <w:vAlign w:val="center"/>
          </w:tcPr>
          <w:p w:rsidR="00E54B84" w:rsidRDefault="00E54B84">
            <w:pPr>
              <w:adjustRightInd w:val="0"/>
              <w:snapToGrid w:val="0"/>
              <w:jc w:val="center"/>
              <w:rPr>
                <w:spacing w:val="-16"/>
                <w:szCs w:val="21"/>
              </w:rPr>
            </w:pPr>
            <w:r>
              <w:rPr>
                <w:rFonts w:hint="eastAsia"/>
                <w:spacing w:val="-16"/>
                <w:szCs w:val="21"/>
              </w:rPr>
              <w:t>环评执行标准</w:t>
            </w:r>
          </w:p>
        </w:tc>
      </w:tr>
      <w:tr w:rsidR="00E54B84">
        <w:trPr>
          <w:cantSplit/>
          <w:trHeight w:val="457"/>
          <w:jc w:val="center"/>
        </w:trPr>
        <w:tc>
          <w:tcPr>
            <w:tcW w:w="926" w:type="dxa"/>
            <w:vMerge/>
          </w:tcPr>
          <w:p w:rsidR="00E54B84" w:rsidRDefault="00E54B84">
            <w:pPr>
              <w:jc w:val="center"/>
              <w:rPr>
                <w:rFonts w:ascii="宋体"/>
                <w:szCs w:val="21"/>
              </w:rPr>
            </w:pPr>
          </w:p>
        </w:tc>
        <w:tc>
          <w:tcPr>
            <w:tcW w:w="1694" w:type="dxa"/>
            <w:vMerge/>
            <w:vAlign w:val="center"/>
          </w:tcPr>
          <w:p w:rsidR="00E54B84" w:rsidRDefault="00E54B84">
            <w:pPr>
              <w:adjustRightInd w:val="0"/>
              <w:snapToGrid w:val="0"/>
              <w:jc w:val="center"/>
              <w:rPr>
                <w:szCs w:val="21"/>
              </w:rPr>
            </w:pPr>
          </w:p>
        </w:tc>
        <w:tc>
          <w:tcPr>
            <w:tcW w:w="580" w:type="dxa"/>
            <w:vMerge/>
            <w:vAlign w:val="center"/>
          </w:tcPr>
          <w:p w:rsidR="00E54B84" w:rsidRDefault="00E54B84">
            <w:pPr>
              <w:adjustRightInd w:val="0"/>
              <w:snapToGrid w:val="0"/>
              <w:jc w:val="center"/>
              <w:rPr>
                <w:szCs w:val="21"/>
              </w:rPr>
            </w:pPr>
          </w:p>
        </w:tc>
        <w:tc>
          <w:tcPr>
            <w:tcW w:w="3386" w:type="dxa"/>
            <w:vMerge/>
            <w:vAlign w:val="center"/>
          </w:tcPr>
          <w:p w:rsidR="00E54B84" w:rsidRDefault="00E54B84">
            <w:pPr>
              <w:adjustRightInd w:val="0"/>
              <w:snapToGrid w:val="0"/>
              <w:jc w:val="center"/>
              <w:rPr>
                <w:szCs w:val="21"/>
              </w:rPr>
            </w:pPr>
          </w:p>
        </w:tc>
        <w:tc>
          <w:tcPr>
            <w:tcW w:w="1180" w:type="dxa"/>
            <w:vAlign w:val="center"/>
          </w:tcPr>
          <w:p w:rsidR="00E54B84" w:rsidRDefault="00E54B84">
            <w:pPr>
              <w:adjustRightInd w:val="0"/>
              <w:snapToGrid w:val="0"/>
              <w:jc w:val="center"/>
              <w:rPr>
                <w:szCs w:val="21"/>
              </w:rPr>
            </w:pPr>
            <w:r>
              <w:rPr>
                <w:rFonts w:hint="eastAsia"/>
                <w:szCs w:val="21"/>
              </w:rPr>
              <w:t>夜间</w:t>
            </w:r>
          </w:p>
        </w:tc>
        <w:tc>
          <w:tcPr>
            <w:tcW w:w="1296" w:type="dxa"/>
            <w:vAlign w:val="center"/>
          </w:tcPr>
          <w:p w:rsidR="00E54B84" w:rsidRDefault="00E54B84">
            <w:pPr>
              <w:adjustRightInd w:val="0"/>
              <w:snapToGrid w:val="0"/>
              <w:jc w:val="center"/>
              <w:rPr>
                <w:szCs w:val="21"/>
              </w:rPr>
            </w:pPr>
            <w:r>
              <w:rPr>
                <w:szCs w:val="21"/>
              </w:rPr>
              <w:t>50dB</w:t>
            </w:r>
            <w:r>
              <w:rPr>
                <w:rFonts w:hint="eastAsia"/>
                <w:szCs w:val="21"/>
              </w:rPr>
              <w:t>（</w:t>
            </w:r>
            <w:r>
              <w:rPr>
                <w:szCs w:val="21"/>
              </w:rPr>
              <w:t>A</w:t>
            </w:r>
            <w:r>
              <w:rPr>
                <w:rFonts w:hint="eastAsia"/>
                <w:szCs w:val="21"/>
              </w:rPr>
              <w:t>）</w:t>
            </w:r>
          </w:p>
        </w:tc>
        <w:tc>
          <w:tcPr>
            <w:tcW w:w="773" w:type="dxa"/>
            <w:vMerge/>
            <w:vAlign w:val="center"/>
          </w:tcPr>
          <w:p w:rsidR="00E54B84" w:rsidRDefault="00E54B84">
            <w:pPr>
              <w:adjustRightInd w:val="0"/>
              <w:snapToGrid w:val="0"/>
              <w:jc w:val="center"/>
              <w:rPr>
                <w:spacing w:val="-16"/>
                <w:szCs w:val="21"/>
              </w:rPr>
            </w:pPr>
          </w:p>
        </w:tc>
      </w:tr>
    </w:tbl>
    <w:p w:rsidR="00E54B84" w:rsidRDefault="00E54B84">
      <w:pPr>
        <w:pStyle w:val="Heading1"/>
      </w:pPr>
      <w:bookmarkStart w:id="24" w:name="_Toc536432248"/>
      <w:r>
        <w:rPr>
          <w:rFonts w:hint="eastAsia"/>
        </w:rPr>
        <w:t>、委托监测</w:t>
      </w:r>
      <w:bookmarkEnd w:id="24"/>
    </w:p>
    <w:p w:rsidR="00E54B84" w:rsidRDefault="00E54B84" w:rsidP="00063150">
      <w:pPr>
        <w:pStyle w:val="reader-word-layerreader-word-s5-1reader-word-s5-10"/>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我公司不具备手工监测能力。因此，手工监测项目委托通过山西省检验检测资质认定的社会检（监）测单位代其开展手工自行监测。</w:t>
      </w:r>
    </w:p>
    <w:p w:rsidR="00E54B84" w:rsidRDefault="00E54B84" w:rsidP="00063150">
      <w:pPr>
        <w:pStyle w:val="reader-word-layerreader-word-s5-1reader-word-s5-10"/>
        <w:widowControl w:val="0"/>
        <w:spacing w:beforeAutospacing="0" w:afterAutospacing="0" w:line="560" w:lineRule="exact"/>
        <w:ind w:firstLineChars="200" w:firstLine="31680"/>
        <w:jc w:val="both"/>
        <w:rPr>
          <w:rFonts w:ascii="Times New Roman" w:hAnsi="Times New Roman" w:cs="Times New Roman"/>
          <w:color w:val="0000FF"/>
          <w:kern w:val="2"/>
          <w:sz w:val="28"/>
          <w:szCs w:val="28"/>
        </w:rPr>
      </w:pPr>
      <w:r>
        <w:rPr>
          <w:rFonts w:ascii="Times New Roman" w:hAnsi="Times New Roman" w:cs="Times New Roman"/>
          <w:kern w:val="2"/>
          <w:sz w:val="28"/>
          <w:szCs w:val="28"/>
        </w:rPr>
        <w:t>1</w:t>
      </w:r>
      <w:r>
        <w:rPr>
          <w:rFonts w:ascii="Times New Roman" w:hAnsi="Times New Roman" w:cs="Times New Roman" w:hint="eastAsia"/>
          <w:kern w:val="2"/>
          <w:sz w:val="28"/>
          <w:szCs w:val="28"/>
        </w:rPr>
        <w:t>、</w:t>
      </w:r>
      <w:r>
        <w:rPr>
          <w:rFonts w:ascii="Times New Roman" w:hAnsi="Times New Roman" w:cs="Times New Roman" w:hint="eastAsia"/>
          <w:color w:val="0000FF"/>
          <w:kern w:val="2"/>
          <w:sz w:val="28"/>
          <w:szCs w:val="28"/>
        </w:rPr>
        <w:t>委托山西北冠辰环境检验技术有限责任公司代开展全部的手工监测项目。</w:t>
      </w:r>
    </w:p>
    <w:p w:rsidR="00E54B84" w:rsidRDefault="00E54B84" w:rsidP="00063150">
      <w:pPr>
        <w:pStyle w:val="reader-word-layerreader-word-s5-1reader-word-s5-10"/>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color w:val="0000FF"/>
          <w:kern w:val="2"/>
          <w:sz w:val="28"/>
          <w:szCs w:val="28"/>
        </w:rPr>
        <w:t>2</w:t>
      </w:r>
      <w:r>
        <w:rPr>
          <w:rFonts w:ascii="Times New Roman" w:hAnsi="Times New Roman" w:cs="Times New Roman" w:hint="eastAsia"/>
          <w:color w:val="0000FF"/>
          <w:kern w:val="2"/>
          <w:sz w:val="28"/>
          <w:szCs w:val="28"/>
        </w:rPr>
        <w:t>、</w:t>
      </w:r>
      <w:r>
        <w:rPr>
          <w:rFonts w:ascii="Times New Roman" w:hAnsi="Times New Roman" w:cs="Times New Roman" w:hint="eastAsia"/>
          <w:kern w:val="2"/>
          <w:sz w:val="28"/>
          <w:szCs w:val="28"/>
        </w:rPr>
        <w:t>委托合同（环境监测技术合同）、受委托单位的监测业务能力认定证书及附表等资质证明附后。</w:t>
      </w:r>
    </w:p>
    <w:p w:rsidR="00E54B84" w:rsidRDefault="00E54B84">
      <w:pPr>
        <w:pStyle w:val="Heading1"/>
        <w:rPr>
          <w:kern w:val="2"/>
        </w:rPr>
      </w:pPr>
      <w:bookmarkStart w:id="25" w:name="_Toc536432249"/>
      <w:r>
        <w:rPr>
          <w:rFonts w:hint="eastAsia"/>
          <w:kern w:val="2"/>
        </w:rPr>
        <w:t>、信息记录和报告</w:t>
      </w:r>
      <w:bookmarkEnd w:id="25"/>
    </w:p>
    <w:p w:rsidR="00E54B84" w:rsidRDefault="00E54B84">
      <w:pPr>
        <w:pStyle w:val="Heading2"/>
      </w:pPr>
      <w:bookmarkStart w:id="26" w:name="_Toc536432250"/>
      <w:r>
        <w:rPr>
          <w:rFonts w:hint="eastAsia"/>
        </w:rPr>
        <w:t>信息记录</w:t>
      </w:r>
      <w:bookmarkEnd w:id="26"/>
    </w:p>
    <w:p w:rsidR="00E54B84" w:rsidRDefault="00E54B84" w:rsidP="00063150">
      <w:pPr>
        <w:spacing w:line="520" w:lineRule="exact"/>
        <w:ind w:firstLineChars="200" w:firstLine="31680"/>
        <w:rPr>
          <w:sz w:val="28"/>
          <w:szCs w:val="28"/>
        </w:rPr>
      </w:pPr>
      <w:r>
        <w:rPr>
          <w:sz w:val="28"/>
          <w:szCs w:val="28"/>
        </w:rPr>
        <w:t>1</w:t>
      </w:r>
      <w:r>
        <w:rPr>
          <w:rFonts w:hint="eastAsia"/>
          <w:sz w:val="28"/>
          <w:szCs w:val="28"/>
        </w:rPr>
        <w:t>、手工监测的记录</w:t>
      </w:r>
    </w:p>
    <w:p w:rsidR="00E54B84" w:rsidRDefault="00E54B84" w:rsidP="00063150">
      <w:pPr>
        <w:spacing w:line="520" w:lineRule="exact"/>
        <w:ind w:firstLineChars="200" w:firstLine="31680"/>
        <w:rPr>
          <w:sz w:val="28"/>
          <w:szCs w:val="28"/>
        </w:rPr>
      </w:pPr>
      <w:r>
        <w:rPr>
          <w:rFonts w:hint="eastAsia"/>
          <w:sz w:val="28"/>
          <w:szCs w:val="28"/>
        </w:rPr>
        <w:t>（</w:t>
      </w:r>
      <w:r>
        <w:rPr>
          <w:sz w:val="28"/>
          <w:szCs w:val="28"/>
        </w:rPr>
        <w:t>1</w:t>
      </w:r>
      <w:r>
        <w:rPr>
          <w:rFonts w:hint="eastAsia"/>
          <w:sz w:val="28"/>
          <w:szCs w:val="28"/>
        </w:rPr>
        <w:t>）采样记录：采样日期、采样时间、采样点位、混合取样的样品数量、采样器名称、采样人姓名等。</w:t>
      </w:r>
    </w:p>
    <w:p w:rsidR="00E54B84" w:rsidRDefault="00E54B84" w:rsidP="00063150">
      <w:pPr>
        <w:spacing w:line="520" w:lineRule="exact"/>
        <w:ind w:firstLineChars="200" w:firstLine="31680"/>
        <w:rPr>
          <w:sz w:val="28"/>
          <w:szCs w:val="28"/>
        </w:rPr>
      </w:pPr>
      <w:r>
        <w:rPr>
          <w:rFonts w:hint="eastAsia"/>
          <w:sz w:val="28"/>
          <w:szCs w:val="28"/>
        </w:rPr>
        <w:t>（</w:t>
      </w:r>
      <w:r>
        <w:rPr>
          <w:sz w:val="28"/>
          <w:szCs w:val="28"/>
        </w:rPr>
        <w:t>2</w:t>
      </w:r>
      <w:r>
        <w:rPr>
          <w:rFonts w:hint="eastAsia"/>
          <w:sz w:val="28"/>
          <w:szCs w:val="28"/>
        </w:rPr>
        <w:t>）样品保存和交接：样品保存方式、样品传输交接记录。</w:t>
      </w:r>
    </w:p>
    <w:p w:rsidR="00E54B84" w:rsidRDefault="00E54B84" w:rsidP="00063150">
      <w:pPr>
        <w:spacing w:line="520" w:lineRule="exact"/>
        <w:ind w:firstLineChars="200" w:firstLine="31680"/>
        <w:rPr>
          <w:sz w:val="28"/>
          <w:szCs w:val="28"/>
        </w:rPr>
      </w:pPr>
      <w:r>
        <w:rPr>
          <w:rFonts w:hint="eastAsia"/>
          <w:sz w:val="28"/>
          <w:szCs w:val="28"/>
        </w:rPr>
        <w:t>（</w:t>
      </w:r>
      <w:r>
        <w:rPr>
          <w:sz w:val="28"/>
          <w:szCs w:val="28"/>
        </w:rPr>
        <w:t>3</w:t>
      </w:r>
      <w:r>
        <w:rPr>
          <w:rFonts w:hint="eastAsia"/>
          <w:sz w:val="28"/>
          <w:szCs w:val="28"/>
        </w:rPr>
        <w:t>）样品分析记录：分析日期、样品处理方式、分析方法、质控措施、分析结果、分析人姓名等。</w:t>
      </w:r>
    </w:p>
    <w:p w:rsidR="00E54B84" w:rsidRDefault="00E54B84" w:rsidP="00063150">
      <w:pPr>
        <w:spacing w:line="520" w:lineRule="exact"/>
        <w:ind w:firstLineChars="200" w:firstLine="31680"/>
        <w:rPr>
          <w:sz w:val="28"/>
          <w:szCs w:val="28"/>
        </w:rPr>
      </w:pPr>
      <w:r>
        <w:rPr>
          <w:rFonts w:hint="eastAsia"/>
          <w:sz w:val="28"/>
          <w:szCs w:val="28"/>
        </w:rPr>
        <w:t>（</w:t>
      </w:r>
      <w:r>
        <w:rPr>
          <w:sz w:val="28"/>
          <w:szCs w:val="28"/>
        </w:rPr>
        <w:t>4</w:t>
      </w:r>
      <w:r>
        <w:rPr>
          <w:rFonts w:hint="eastAsia"/>
          <w:sz w:val="28"/>
          <w:szCs w:val="28"/>
        </w:rPr>
        <w:t>）</w:t>
      </w:r>
      <w:r>
        <w:rPr>
          <w:sz w:val="28"/>
          <w:szCs w:val="28"/>
        </w:rPr>
        <w:t xml:space="preserve"> </w:t>
      </w:r>
      <w:r>
        <w:rPr>
          <w:rFonts w:hint="eastAsia"/>
          <w:sz w:val="28"/>
          <w:szCs w:val="28"/>
        </w:rPr>
        <w:t>质控记录：质控结果报告单。</w:t>
      </w:r>
    </w:p>
    <w:p w:rsidR="00E54B84" w:rsidRDefault="00E54B84" w:rsidP="00063150">
      <w:pPr>
        <w:spacing w:line="520" w:lineRule="exact"/>
        <w:ind w:firstLineChars="200" w:firstLine="31680"/>
        <w:rPr>
          <w:sz w:val="28"/>
          <w:szCs w:val="28"/>
        </w:rPr>
      </w:pPr>
      <w:r>
        <w:rPr>
          <w:sz w:val="28"/>
          <w:szCs w:val="28"/>
        </w:rPr>
        <w:t>2</w:t>
      </w:r>
      <w:r>
        <w:rPr>
          <w:rFonts w:hint="eastAsia"/>
          <w:sz w:val="28"/>
          <w:szCs w:val="28"/>
        </w:rPr>
        <w:t>、自动监测运维记录</w:t>
      </w:r>
    </w:p>
    <w:p w:rsidR="00E54B84" w:rsidRDefault="00E54B84" w:rsidP="00063150">
      <w:pPr>
        <w:spacing w:line="520" w:lineRule="exact"/>
        <w:ind w:firstLineChars="200" w:firstLine="31680"/>
        <w:rPr>
          <w:sz w:val="28"/>
          <w:szCs w:val="28"/>
        </w:rPr>
      </w:pPr>
      <w:r>
        <w:rPr>
          <w:rFonts w:hint="eastAsia"/>
          <w:sz w:val="28"/>
          <w:szCs w:val="28"/>
        </w:rPr>
        <w:t>包括自动监测系统运行状况、系统辅助设备运行状况、系统校准、校验工作等；仪器说明书及相关标准规范中规定的其他检查项目；校准、维护保养、维修记录等。</w:t>
      </w:r>
    </w:p>
    <w:p w:rsidR="00E54B84" w:rsidRDefault="00E54B84" w:rsidP="00063150">
      <w:pPr>
        <w:spacing w:line="520" w:lineRule="exact"/>
        <w:ind w:firstLineChars="200" w:firstLine="31680"/>
        <w:rPr>
          <w:sz w:val="28"/>
          <w:szCs w:val="28"/>
        </w:rPr>
      </w:pPr>
      <w:r>
        <w:rPr>
          <w:sz w:val="28"/>
          <w:szCs w:val="28"/>
        </w:rPr>
        <w:t>3</w:t>
      </w:r>
      <w:r>
        <w:rPr>
          <w:rFonts w:hint="eastAsia"/>
          <w:sz w:val="28"/>
          <w:szCs w:val="28"/>
        </w:rPr>
        <w:t>、</w:t>
      </w:r>
      <w:r>
        <w:rPr>
          <w:sz w:val="28"/>
          <w:szCs w:val="28"/>
        </w:rPr>
        <w:t xml:space="preserve"> </w:t>
      </w:r>
      <w:r>
        <w:rPr>
          <w:rFonts w:hint="eastAsia"/>
          <w:sz w:val="28"/>
          <w:szCs w:val="28"/>
        </w:rPr>
        <w:t>生产和污染治理设施运行状况</w:t>
      </w:r>
    </w:p>
    <w:p w:rsidR="00E54B84" w:rsidRDefault="00E54B84" w:rsidP="00063150">
      <w:pPr>
        <w:spacing w:line="520" w:lineRule="exact"/>
        <w:ind w:firstLineChars="200" w:firstLine="31680"/>
        <w:rPr>
          <w:sz w:val="28"/>
          <w:szCs w:val="28"/>
        </w:rPr>
      </w:pPr>
      <w:r>
        <w:rPr>
          <w:rFonts w:hint="eastAsia"/>
          <w:sz w:val="28"/>
          <w:szCs w:val="28"/>
        </w:rPr>
        <w:t>记录监测期间公司及各主要生产设施（烧结、高炉、转炉）运行状况（包括停机、启动情况）、产品产量、主要原辅料使用量、取水量、主要燃料消耗量、燃料主要成分、污染治理设施主要运行状态参数、污染治理主要药剂消耗情况等。日常生产中上述信息也需整理成台账保存备查。</w:t>
      </w:r>
    </w:p>
    <w:p w:rsidR="00E54B84" w:rsidRDefault="00E54B84" w:rsidP="00063150">
      <w:pPr>
        <w:spacing w:line="520" w:lineRule="exact"/>
        <w:ind w:firstLineChars="200" w:firstLine="31680"/>
        <w:rPr>
          <w:sz w:val="28"/>
          <w:szCs w:val="28"/>
        </w:rPr>
      </w:pPr>
      <w:r>
        <w:rPr>
          <w:sz w:val="28"/>
          <w:szCs w:val="28"/>
        </w:rPr>
        <w:t>4</w:t>
      </w:r>
      <w:r>
        <w:rPr>
          <w:rFonts w:hint="eastAsia"/>
          <w:sz w:val="28"/>
          <w:szCs w:val="28"/>
        </w:rPr>
        <w:t>、</w:t>
      </w:r>
      <w:r>
        <w:rPr>
          <w:sz w:val="28"/>
          <w:szCs w:val="28"/>
        </w:rPr>
        <w:t xml:space="preserve"> </w:t>
      </w:r>
      <w:r>
        <w:rPr>
          <w:rFonts w:hint="eastAsia"/>
          <w:sz w:val="28"/>
          <w:szCs w:val="28"/>
        </w:rPr>
        <w:t>固体废物（危险废物）产生与处理状况</w:t>
      </w:r>
    </w:p>
    <w:p w:rsidR="00E54B84" w:rsidRDefault="00E54B84" w:rsidP="00063150">
      <w:pPr>
        <w:spacing w:line="520" w:lineRule="exact"/>
        <w:ind w:firstLineChars="200" w:firstLine="31680"/>
        <w:rPr>
          <w:sz w:val="28"/>
          <w:szCs w:val="28"/>
        </w:rPr>
      </w:pPr>
      <w:r>
        <w:rPr>
          <w:rFonts w:hint="eastAsia"/>
          <w:sz w:val="28"/>
          <w:szCs w:val="28"/>
        </w:rPr>
        <w:t>记录监测期间各类固体废物和危险废物的产生量、综合利用量、处置量、贮存量、倾倒丢弃量，危险废物还应详细记录其具体去向。</w:t>
      </w:r>
    </w:p>
    <w:p w:rsidR="00E54B84" w:rsidRDefault="00E54B84">
      <w:pPr>
        <w:pStyle w:val="Heading2"/>
      </w:pPr>
      <w:bookmarkStart w:id="27" w:name="_Toc536432251"/>
      <w:r>
        <w:rPr>
          <w:rFonts w:hint="eastAsia"/>
        </w:rPr>
        <w:t>信息报告</w:t>
      </w:r>
      <w:bookmarkEnd w:id="27"/>
    </w:p>
    <w:p w:rsidR="00E54B84" w:rsidRDefault="00E54B84" w:rsidP="00063150">
      <w:pPr>
        <w:spacing w:line="520" w:lineRule="exact"/>
        <w:ind w:firstLineChars="200" w:firstLine="31680"/>
        <w:rPr>
          <w:sz w:val="28"/>
          <w:szCs w:val="28"/>
        </w:rPr>
      </w:pPr>
      <w:r>
        <w:rPr>
          <w:rFonts w:hint="eastAsia"/>
          <w:sz w:val="28"/>
          <w:szCs w:val="28"/>
        </w:rPr>
        <w:t>公司应编写自行监测年度报告，年度报告至少应包含以下内容：</w:t>
      </w:r>
    </w:p>
    <w:p w:rsidR="00E54B84" w:rsidRDefault="00E54B84" w:rsidP="00063150">
      <w:pPr>
        <w:spacing w:line="520" w:lineRule="exact"/>
        <w:ind w:firstLineChars="200" w:firstLine="31680"/>
        <w:rPr>
          <w:sz w:val="28"/>
          <w:szCs w:val="28"/>
        </w:rPr>
      </w:pPr>
      <w:r>
        <w:rPr>
          <w:sz w:val="28"/>
          <w:szCs w:val="28"/>
        </w:rPr>
        <w:t>1</w:t>
      </w:r>
      <w:r>
        <w:rPr>
          <w:rFonts w:hint="eastAsia"/>
          <w:sz w:val="28"/>
          <w:szCs w:val="28"/>
        </w:rPr>
        <w:t>、监测方案的调整变化情况及变更原因；</w:t>
      </w:r>
    </w:p>
    <w:p w:rsidR="00E54B84" w:rsidRDefault="00E54B84" w:rsidP="00063150">
      <w:pPr>
        <w:spacing w:line="520" w:lineRule="exact"/>
        <w:ind w:firstLineChars="200" w:firstLine="31680"/>
        <w:rPr>
          <w:sz w:val="28"/>
          <w:szCs w:val="28"/>
        </w:rPr>
      </w:pPr>
      <w:r>
        <w:rPr>
          <w:sz w:val="28"/>
          <w:szCs w:val="28"/>
        </w:rPr>
        <w:t>2</w:t>
      </w:r>
      <w:r>
        <w:rPr>
          <w:rFonts w:hint="eastAsia"/>
          <w:sz w:val="28"/>
          <w:szCs w:val="28"/>
        </w:rPr>
        <w:t>、公司及各主要生产设施（烧结、高炉、转炉）全年运行天数，各监测点、各监测指标全年监测次数、超标情况、浓度分布情况；</w:t>
      </w:r>
    </w:p>
    <w:p w:rsidR="00E54B84" w:rsidRDefault="00E54B84" w:rsidP="00063150">
      <w:pPr>
        <w:spacing w:line="520" w:lineRule="exact"/>
        <w:ind w:firstLineChars="200" w:firstLine="31680"/>
        <w:rPr>
          <w:sz w:val="28"/>
          <w:szCs w:val="28"/>
        </w:rPr>
      </w:pPr>
      <w:r>
        <w:rPr>
          <w:sz w:val="28"/>
          <w:szCs w:val="28"/>
        </w:rPr>
        <w:t>3</w:t>
      </w:r>
      <w:r>
        <w:rPr>
          <w:rFonts w:hint="eastAsia"/>
          <w:sz w:val="28"/>
          <w:szCs w:val="28"/>
        </w:rPr>
        <w:t>、自行监测开展的其他情况说明；</w:t>
      </w:r>
    </w:p>
    <w:p w:rsidR="00E54B84" w:rsidRDefault="00E54B84" w:rsidP="00063150">
      <w:pPr>
        <w:spacing w:line="520" w:lineRule="exact"/>
        <w:ind w:firstLineChars="200" w:firstLine="31680"/>
        <w:rPr>
          <w:sz w:val="28"/>
          <w:szCs w:val="28"/>
        </w:rPr>
      </w:pPr>
      <w:r>
        <w:rPr>
          <w:sz w:val="28"/>
          <w:szCs w:val="28"/>
        </w:rPr>
        <w:t>4</w:t>
      </w:r>
      <w:r>
        <w:rPr>
          <w:rFonts w:hint="eastAsia"/>
          <w:sz w:val="28"/>
          <w:szCs w:val="28"/>
        </w:rPr>
        <w:t>、公司实现达标排放所采取的主要措施。</w:t>
      </w:r>
    </w:p>
    <w:p w:rsidR="00E54B84" w:rsidRDefault="00E54B84">
      <w:pPr>
        <w:pStyle w:val="Heading1"/>
      </w:pPr>
      <w:bookmarkStart w:id="28" w:name="_Toc536432252"/>
      <w:r>
        <w:rPr>
          <w:rFonts w:hint="eastAsia"/>
        </w:rPr>
        <w:t>、自行监测信息公布</w:t>
      </w:r>
      <w:bookmarkEnd w:id="28"/>
    </w:p>
    <w:p w:rsidR="00E54B84" w:rsidRDefault="00E54B84">
      <w:pPr>
        <w:pStyle w:val="Heading2"/>
      </w:pPr>
      <w:bookmarkStart w:id="29" w:name="_Toc536432253"/>
      <w:r>
        <w:rPr>
          <w:rFonts w:hint="eastAsia"/>
        </w:rPr>
        <w:t>公布方式</w:t>
      </w:r>
      <w:bookmarkEnd w:id="29"/>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1</w:t>
      </w:r>
      <w:r>
        <w:rPr>
          <w:rFonts w:ascii="Times New Roman" w:hAnsi="Times New Roman" w:cs="Times New Roman" w:hint="eastAsia"/>
          <w:kern w:val="2"/>
          <w:sz w:val="28"/>
          <w:szCs w:val="28"/>
        </w:rPr>
        <w:t>、公司按要求及时将手工监测信息填入生态环境主管部门重点企业自行监测平台，在生态环境部门网站向社会公布自行监测信息。</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ascii="Times New Roman" w:hAnsi="Times New Roman" w:cs="Times New Roman" w:hint="eastAsia"/>
          <w:kern w:val="2"/>
          <w:sz w:val="28"/>
          <w:szCs w:val="28"/>
        </w:rPr>
        <w:t>、公司通过电子显示屏公开自行监测信息。</w:t>
      </w:r>
    </w:p>
    <w:p w:rsidR="00E54B84" w:rsidRDefault="00E54B84">
      <w:pPr>
        <w:pStyle w:val="Heading2"/>
      </w:pPr>
      <w:bookmarkStart w:id="30" w:name="_Toc536432254"/>
      <w:r>
        <w:rPr>
          <w:rFonts w:hint="eastAsia"/>
        </w:rPr>
        <w:t>公布内容</w:t>
      </w:r>
      <w:bookmarkEnd w:id="30"/>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1</w:t>
      </w:r>
      <w:r>
        <w:rPr>
          <w:rFonts w:ascii="Times New Roman" w:hAnsi="Times New Roman" w:cs="Times New Roman" w:hint="eastAsia"/>
          <w:kern w:val="2"/>
          <w:sz w:val="28"/>
          <w:szCs w:val="28"/>
        </w:rPr>
        <w:t>、基础信息：</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企业名称：襄汾县新金山特钢有限公司</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法人代表：林建国</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所属行业：冶金</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地理位置：山西省临汾市襄汾县邓庄镇南梁村</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生产周期：</w:t>
      </w:r>
      <w:r>
        <w:rPr>
          <w:rFonts w:ascii="Times New Roman" w:hAnsi="Times New Roman" w:cs="Times New Roman"/>
          <w:kern w:val="2"/>
          <w:sz w:val="28"/>
          <w:szCs w:val="28"/>
        </w:rPr>
        <w:t>365</w:t>
      </w:r>
      <w:r>
        <w:rPr>
          <w:rFonts w:ascii="Times New Roman" w:hAnsi="Times New Roman" w:cs="Times New Roman" w:hint="eastAsia"/>
          <w:kern w:val="2"/>
          <w:sz w:val="28"/>
          <w:szCs w:val="28"/>
        </w:rPr>
        <w:t>天连续生产</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联系方式：</w:t>
      </w:r>
      <w:r>
        <w:rPr>
          <w:rFonts w:ascii="Times New Roman" w:hAnsi="Times New Roman" w:cs="Times New Roman"/>
          <w:kern w:val="2"/>
          <w:sz w:val="28"/>
          <w:szCs w:val="28"/>
        </w:rPr>
        <w:t>0357-3696660</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hint="eastAsia"/>
          <w:kern w:val="2"/>
          <w:sz w:val="28"/>
          <w:szCs w:val="28"/>
        </w:rPr>
        <w:t>委托监测机构名称：</w:t>
      </w:r>
      <w:r>
        <w:rPr>
          <w:rFonts w:ascii="Times New Roman" w:hAnsi="Times New Roman" w:cs="Times New Roman" w:hint="eastAsia"/>
          <w:color w:val="0000FF"/>
          <w:kern w:val="2"/>
          <w:sz w:val="28"/>
          <w:szCs w:val="28"/>
        </w:rPr>
        <w:t>山西北冠辰环境检验技术有限责任公司</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ascii="Times New Roman" w:hAnsi="Times New Roman" w:cs="Times New Roman" w:hint="eastAsia"/>
          <w:kern w:val="2"/>
          <w:sz w:val="28"/>
          <w:szCs w:val="28"/>
        </w:rPr>
        <w:t>、自行监测方案（排污单位基础信息、自行监测内容如有变更，应重新编制自行监测方案，报生态环境主管部门审核备案并公布）；</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3</w:t>
      </w:r>
      <w:r>
        <w:rPr>
          <w:rFonts w:ascii="Times New Roman" w:hAnsi="Times New Roman" w:cs="Times New Roman" w:hint="eastAsia"/>
          <w:kern w:val="2"/>
          <w:sz w:val="28"/>
          <w:szCs w:val="28"/>
        </w:rPr>
        <w:t>、自行监测结果：全部监测点位、监测时间、污染物种类及浓度、标准限值、达标情况、超标倍数、污染物排放方式及排放去向；</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4</w:t>
      </w:r>
      <w:r>
        <w:rPr>
          <w:rFonts w:ascii="Times New Roman" w:hAnsi="Times New Roman" w:cs="Times New Roman" w:hint="eastAsia"/>
          <w:kern w:val="2"/>
          <w:sz w:val="28"/>
          <w:szCs w:val="28"/>
        </w:rPr>
        <w:t>、未开展自行监测的原因；</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5</w:t>
      </w:r>
      <w:r>
        <w:rPr>
          <w:rFonts w:ascii="Times New Roman" w:hAnsi="Times New Roman" w:cs="Times New Roman" w:hint="eastAsia"/>
          <w:kern w:val="2"/>
          <w:sz w:val="28"/>
          <w:szCs w:val="28"/>
        </w:rPr>
        <w:t>、污染源监测年度报告。</w:t>
      </w:r>
    </w:p>
    <w:p w:rsidR="00E54B84" w:rsidRDefault="00E54B84">
      <w:pPr>
        <w:pStyle w:val="Heading2"/>
      </w:pPr>
      <w:bookmarkStart w:id="31" w:name="_Toc536432255"/>
      <w:r>
        <w:rPr>
          <w:rFonts w:hint="eastAsia"/>
        </w:rPr>
        <w:t>公布时限</w:t>
      </w:r>
      <w:bookmarkEnd w:id="31"/>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1</w:t>
      </w:r>
      <w:r>
        <w:rPr>
          <w:rFonts w:ascii="Times New Roman" w:hAnsi="Times New Roman" w:cs="Times New Roman" w:hint="eastAsia"/>
          <w:kern w:val="2"/>
          <w:sz w:val="28"/>
          <w:szCs w:val="28"/>
        </w:rPr>
        <w:t>、手工监测数据应于每次监测完成后的次日公布，公布日期不得跨越监测周期；</w:t>
      </w:r>
    </w:p>
    <w:p w:rsidR="00E54B84" w:rsidRDefault="00E54B84" w:rsidP="00063150">
      <w:pPr>
        <w:pStyle w:val="reader-word-layerreader-word-s5-9"/>
        <w:widowControl w:val="0"/>
        <w:spacing w:beforeAutospacing="0" w:afterAutospacing="0" w:line="560" w:lineRule="exact"/>
        <w:ind w:firstLineChars="200" w:firstLine="31680"/>
        <w:jc w:val="both"/>
        <w:rPr>
          <w:rFonts w:ascii="Times New Roman" w:hAnsi="Times New Roman" w:cs="Times New Roman"/>
          <w:kern w:val="2"/>
          <w:sz w:val="28"/>
          <w:szCs w:val="28"/>
        </w:rPr>
      </w:pPr>
      <w:r>
        <w:rPr>
          <w:rFonts w:ascii="Times New Roman" w:hAnsi="Times New Roman" w:cs="Times New Roman"/>
          <w:kern w:val="2"/>
          <w:sz w:val="28"/>
          <w:szCs w:val="28"/>
        </w:rPr>
        <w:t>2</w:t>
      </w:r>
      <w:r>
        <w:rPr>
          <w:rFonts w:ascii="Times New Roman" w:hAnsi="Times New Roman" w:cs="Times New Roman" w:hint="eastAsia"/>
          <w:kern w:val="2"/>
          <w:sz w:val="28"/>
          <w:szCs w:val="28"/>
        </w:rPr>
        <w:t>、自动监测数据应实时公布，其中废气自动监测设备产生的数据为每</w:t>
      </w:r>
      <w:r>
        <w:rPr>
          <w:rFonts w:ascii="Times New Roman" w:hAnsi="Times New Roman" w:cs="Times New Roman"/>
          <w:kern w:val="2"/>
          <w:sz w:val="28"/>
          <w:szCs w:val="28"/>
        </w:rPr>
        <w:t>1</w:t>
      </w:r>
      <w:r>
        <w:rPr>
          <w:rFonts w:ascii="Times New Roman" w:hAnsi="Times New Roman" w:cs="Times New Roman" w:hint="eastAsia"/>
          <w:kern w:val="2"/>
          <w:sz w:val="28"/>
          <w:szCs w:val="28"/>
        </w:rPr>
        <w:t>小时均值；</w:t>
      </w:r>
    </w:p>
    <w:p w:rsidR="00E54B84" w:rsidRDefault="00E54B84" w:rsidP="00063150">
      <w:pPr>
        <w:pStyle w:val="reader-word-layerreader-word-s5-9"/>
        <w:widowControl w:val="0"/>
        <w:spacing w:beforeAutospacing="0" w:afterAutospacing="0" w:line="560" w:lineRule="exact"/>
        <w:ind w:firstLineChars="200" w:firstLine="31680"/>
        <w:jc w:val="both"/>
        <w:rPr>
          <w:kern w:val="2"/>
        </w:rPr>
      </w:pPr>
      <w:r>
        <w:rPr>
          <w:rFonts w:ascii="Times New Roman" w:hAnsi="Times New Roman" w:cs="Times New Roman"/>
          <w:kern w:val="2"/>
          <w:sz w:val="28"/>
          <w:szCs w:val="28"/>
        </w:rPr>
        <w:t>3</w:t>
      </w:r>
      <w:r>
        <w:rPr>
          <w:rFonts w:ascii="Times New Roman" w:hAnsi="Times New Roman" w:cs="Times New Roman" w:hint="eastAsia"/>
          <w:kern w:val="2"/>
          <w:sz w:val="28"/>
          <w:szCs w:val="28"/>
        </w:rPr>
        <w:t>、</w:t>
      </w:r>
      <w:r>
        <w:rPr>
          <w:rFonts w:ascii="Times New Roman" w:hAnsi="Times New Roman" w:cs="Times New Roman"/>
          <w:color w:val="0000FF"/>
          <w:kern w:val="2"/>
          <w:sz w:val="28"/>
          <w:szCs w:val="28"/>
        </w:rPr>
        <w:t>2021</w:t>
      </w:r>
      <w:r>
        <w:rPr>
          <w:rFonts w:ascii="Times New Roman" w:hAnsi="Times New Roman" w:cs="Times New Roman" w:hint="eastAsia"/>
          <w:kern w:val="2"/>
          <w:sz w:val="28"/>
          <w:szCs w:val="28"/>
        </w:rPr>
        <w:t>年</w:t>
      </w:r>
      <w:r>
        <w:rPr>
          <w:rFonts w:ascii="Times New Roman" w:hAnsi="Times New Roman" w:cs="Times New Roman"/>
          <w:kern w:val="2"/>
          <w:sz w:val="28"/>
          <w:szCs w:val="28"/>
        </w:rPr>
        <w:t>1</w:t>
      </w:r>
      <w:r>
        <w:rPr>
          <w:rFonts w:ascii="Times New Roman" w:hAnsi="Times New Roman" w:cs="Times New Roman" w:hint="eastAsia"/>
          <w:kern w:val="2"/>
          <w:sz w:val="28"/>
          <w:szCs w:val="28"/>
        </w:rPr>
        <w:t>月底前公布</w:t>
      </w:r>
      <w:r>
        <w:rPr>
          <w:rFonts w:ascii="Times New Roman" w:hAnsi="Times New Roman" w:cs="Times New Roman"/>
          <w:kern w:val="2"/>
          <w:sz w:val="28"/>
          <w:szCs w:val="28"/>
        </w:rPr>
        <w:t>2020</w:t>
      </w:r>
      <w:r>
        <w:rPr>
          <w:rFonts w:ascii="Times New Roman" w:hAnsi="Times New Roman" w:cs="Times New Roman" w:hint="eastAsia"/>
          <w:kern w:val="2"/>
          <w:sz w:val="28"/>
          <w:szCs w:val="28"/>
        </w:rPr>
        <w:t>年度自行监测年度报告。</w:t>
      </w:r>
    </w:p>
    <w:p w:rsidR="00E54B84" w:rsidRDefault="00E54B84"/>
    <w:sectPr w:rsidR="00E54B84" w:rsidSect="009B734A">
      <w:headerReference w:type="first" r:id="rId42"/>
      <w:pgSz w:w="11906" w:h="16838"/>
      <w:pgMar w:top="1270" w:right="1287" w:bottom="1270" w:left="1514"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B84" w:rsidRDefault="00E54B84" w:rsidP="009B734A">
      <w:r>
        <w:separator/>
      </w:r>
    </w:p>
  </w:endnote>
  <w:endnote w:type="continuationSeparator" w:id="0">
    <w:p w:rsidR="00E54B84" w:rsidRDefault="00E54B84" w:rsidP="009B7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微软雅黑">
    <w:altName w:val="Arial Unicode MS"/>
    <w:panose1 w:val="00000000000000000000"/>
    <w:charset w:val="86"/>
    <w:family w:val="swiss"/>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4B84" w:rsidRDefault="00E54B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- 29 -</w:t>
    </w:r>
    <w:r>
      <w:rPr>
        <w:rStyle w:val="PageNumber"/>
      </w:rPr>
      <w:fldChar w:fldCharType="end"/>
    </w:r>
  </w:p>
  <w:p w:rsidR="00E54B84" w:rsidRDefault="00E54B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B84" w:rsidRDefault="00E54B84" w:rsidP="009B734A">
      <w:r>
        <w:separator/>
      </w:r>
    </w:p>
  </w:footnote>
  <w:footnote w:type="continuationSeparator" w:id="0">
    <w:p w:rsidR="00E54B84" w:rsidRDefault="00E54B84" w:rsidP="009B7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Header"/>
      <w:pBdr>
        <w:top w:val="none" w:sz="0" w:space="0" w:color="auto"/>
        <w:left w:val="none" w:sz="0" w:space="0" w:color="auto"/>
        <w:bottom w:val="single" w:sz="4" w:space="1" w:color="auto"/>
        <w:right w:val="none" w:sz="0" w:space="0" w:color="auto"/>
      </w:pBdr>
      <w:jc w:val="center"/>
    </w:pPr>
    <w:r>
      <w:rPr>
        <w:rFonts w:hint="eastAsia"/>
      </w:rPr>
      <w:t>襄汾县新金山特钢有限公司</w:t>
    </w:r>
    <w:r>
      <w:t>2020</w:t>
    </w:r>
    <w:r>
      <w:rPr>
        <w:rFonts w:hint="eastAsia"/>
      </w:rPr>
      <w:t>年自行监测方案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Header"/>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B84" w:rsidRDefault="00E54B84">
    <w:pPr>
      <w:pStyle w:val="Header"/>
      <w:pBdr>
        <w:top w:val="none" w:sz="0" w:space="0" w:color="auto"/>
        <w:left w:val="none" w:sz="0" w:space="0" w:color="auto"/>
        <w:bottom w:val="single" w:sz="4" w:space="1" w:color="auto"/>
        <w:right w:val="none" w:sz="0" w:space="0" w:color="auto"/>
      </w:pBdr>
      <w:jc w:val="center"/>
    </w:pPr>
    <w:r>
      <w:rPr>
        <w:rFonts w:hint="eastAsia"/>
      </w:rPr>
      <w:t>襄汾县新金山特钢有限公司</w:t>
    </w:r>
    <w:r>
      <w:t>2020</w:t>
    </w:r>
    <w:r>
      <w:rPr>
        <w:rFonts w:hint="eastAsia"/>
      </w:rPr>
      <w:t>年自行监测方案</w:t>
    </w:r>
  </w:p>
  <w:p w:rsidR="00E54B84" w:rsidRDefault="00E54B84">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22A2C"/>
    <w:multiLevelType w:val="multilevel"/>
    <w:tmpl w:val="3B322A2C"/>
    <w:lvl w:ilvl="0">
      <w:start w:val="1"/>
      <w:numFmt w:val="chineseCountingThousand"/>
      <w:pStyle w:val="Heading1"/>
      <w:suff w:val="nothing"/>
      <w:lvlText w:val="%1"/>
      <w:lvlJc w:val="left"/>
      <w:rPr>
        <w:rFonts w:cs="Times New Roman" w:hint="eastAsia"/>
      </w:rPr>
    </w:lvl>
    <w:lvl w:ilvl="1">
      <w:start w:val="1"/>
      <w:numFmt w:val="chineseCountingThousand"/>
      <w:pStyle w:val="Heading2"/>
      <w:suff w:val="nothing"/>
      <w:lvlText w:val="（%2）"/>
      <w:lvlJc w:val="left"/>
      <w:pPr>
        <w:ind w:left="710"/>
      </w:pPr>
      <w:rPr>
        <w:rFonts w:cs="Times New Roman" w:hint="eastAsia"/>
      </w:rPr>
    </w:lvl>
    <w:lvl w:ilvl="2">
      <w:start w:val="1"/>
      <w:numFmt w:val="decimal"/>
      <w:pStyle w:val="Heading3"/>
      <w:lvlText w:val=".%3、"/>
      <w:lvlJc w:val="left"/>
      <w:pPr>
        <w:tabs>
          <w:tab w:val="left" w:pos="-40"/>
        </w:tabs>
        <w:ind w:left="-40" w:firstLine="40"/>
      </w:pPr>
      <w:rPr>
        <w:rFonts w:cs="Times New Roman" w:hint="eastAsia"/>
      </w:rPr>
    </w:lvl>
    <w:lvl w:ilvl="3">
      <w:start w:val="1"/>
      <w:numFmt w:val="decimal"/>
      <w:lvlText w:val="%1.%2.%3.%4"/>
      <w:lvlJc w:val="left"/>
      <w:pPr>
        <w:tabs>
          <w:tab w:val="left" w:pos="2356"/>
        </w:tabs>
        <w:ind w:left="1984" w:hanging="708"/>
      </w:pPr>
      <w:rPr>
        <w:rFonts w:cs="Times New Roman" w:hint="eastAsia"/>
      </w:rPr>
    </w:lvl>
    <w:lvl w:ilvl="4">
      <w:start w:val="1"/>
      <w:numFmt w:val="decimal"/>
      <w:lvlText w:val="%1.%2.%3.%4.%5"/>
      <w:lvlJc w:val="left"/>
      <w:pPr>
        <w:tabs>
          <w:tab w:val="left" w:pos="3141"/>
        </w:tabs>
        <w:ind w:left="2551" w:hanging="850"/>
      </w:pPr>
      <w:rPr>
        <w:rFonts w:cs="Times New Roman" w:hint="eastAsia"/>
      </w:rPr>
    </w:lvl>
    <w:lvl w:ilvl="5">
      <w:start w:val="1"/>
      <w:numFmt w:val="decimal"/>
      <w:lvlText w:val="%1.%2.%3.%4.%5.%6"/>
      <w:lvlJc w:val="left"/>
      <w:pPr>
        <w:tabs>
          <w:tab w:val="left" w:pos="3566"/>
        </w:tabs>
        <w:ind w:left="3260" w:hanging="1134"/>
      </w:pPr>
      <w:rPr>
        <w:rFonts w:cs="Times New Roman" w:hint="eastAsia"/>
      </w:rPr>
    </w:lvl>
    <w:lvl w:ilvl="6">
      <w:start w:val="1"/>
      <w:numFmt w:val="decimal"/>
      <w:lvlText w:val="%1.%2.%3.%4.%5.%6.%7"/>
      <w:lvlJc w:val="left"/>
      <w:pPr>
        <w:tabs>
          <w:tab w:val="left" w:pos="4351"/>
        </w:tabs>
        <w:ind w:left="3827" w:hanging="1276"/>
      </w:pPr>
      <w:rPr>
        <w:rFonts w:cs="Times New Roman" w:hint="eastAsia"/>
      </w:rPr>
    </w:lvl>
    <w:lvl w:ilvl="7">
      <w:start w:val="1"/>
      <w:numFmt w:val="decimal"/>
      <w:lvlText w:val="%1.%2.%3.%4.%5.%6.%7.%8"/>
      <w:lvlJc w:val="left"/>
      <w:pPr>
        <w:tabs>
          <w:tab w:val="left" w:pos="5136"/>
        </w:tabs>
        <w:ind w:left="4394" w:hanging="1418"/>
      </w:pPr>
      <w:rPr>
        <w:rFonts w:cs="Times New Roman" w:hint="eastAsia"/>
      </w:rPr>
    </w:lvl>
    <w:lvl w:ilvl="8">
      <w:start w:val="1"/>
      <w:numFmt w:val="decimal"/>
      <w:lvlText w:val="%1.%2.%3.%4.%5.%6.%7.%8.%9"/>
      <w:lvlJc w:val="left"/>
      <w:pPr>
        <w:tabs>
          <w:tab w:val="left" w:pos="5562"/>
        </w:tabs>
        <w:ind w:left="5102" w:hanging="1700"/>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CA41B4A"/>
    <w:rsid w:val="00063150"/>
    <w:rsid w:val="00237C7C"/>
    <w:rsid w:val="002D0099"/>
    <w:rsid w:val="009B734A"/>
    <w:rsid w:val="00E54B84"/>
    <w:rsid w:val="00FE6024"/>
    <w:rsid w:val="0E51350B"/>
    <w:rsid w:val="2AB038C3"/>
    <w:rsid w:val="3FB4352E"/>
    <w:rsid w:val="43AC22D3"/>
    <w:rsid w:val="49C8014A"/>
    <w:rsid w:val="4CA41B4A"/>
    <w:rsid w:val="4E004318"/>
    <w:rsid w:val="532E579C"/>
    <w:rsid w:val="6EE16739"/>
    <w:rsid w:val="77076A0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9B734A"/>
    <w:pPr>
      <w:widowControl w:val="0"/>
      <w:jc w:val="both"/>
    </w:pPr>
    <w:rPr>
      <w:szCs w:val="24"/>
    </w:rPr>
  </w:style>
  <w:style w:type="paragraph" w:styleId="Heading1">
    <w:name w:val="heading 1"/>
    <w:basedOn w:val="Normal"/>
    <w:next w:val="Normal"/>
    <w:link w:val="Heading1Char"/>
    <w:uiPriority w:val="99"/>
    <w:qFormat/>
    <w:rsid w:val="009B734A"/>
    <w:pPr>
      <w:keepNext/>
      <w:keepLines/>
      <w:numPr>
        <w:numId w:val="1"/>
      </w:numPr>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9B734A"/>
    <w:pPr>
      <w:numPr>
        <w:ilvl w:val="1"/>
        <w:numId w:val="1"/>
      </w:numPr>
      <w:autoSpaceDE w:val="0"/>
      <w:autoSpaceDN w:val="0"/>
      <w:adjustRightInd w:val="0"/>
      <w:outlineLvl w:val="1"/>
    </w:pPr>
    <w:rPr>
      <w:rFonts w:ascii="Tahoma" w:hAnsi="Tahoma" w:cs="宋体"/>
      <w:b/>
      <w:sz w:val="32"/>
      <w:szCs w:val="32"/>
      <w:lang w:val="zh-CN"/>
    </w:rPr>
  </w:style>
  <w:style w:type="paragraph" w:styleId="Heading3">
    <w:name w:val="heading 3"/>
    <w:basedOn w:val="Normal"/>
    <w:next w:val="Normal"/>
    <w:link w:val="Heading3Char"/>
    <w:uiPriority w:val="99"/>
    <w:qFormat/>
    <w:rsid w:val="009B734A"/>
    <w:pPr>
      <w:keepNext/>
      <w:keepLines/>
      <w:numPr>
        <w:ilvl w:val="2"/>
        <w:numId w:val="1"/>
      </w:numPr>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E9E"/>
    <w:rPr>
      <w:b/>
      <w:bCs/>
      <w:kern w:val="44"/>
      <w:sz w:val="44"/>
      <w:szCs w:val="44"/>
    </w:rPr>
  </w:style>
  <w:style w:type="character" w:customStyle="1" w:styleId="Heading2Char">
    <w:name w:val="Heading 2 Char"/>
    <w:basedOn w:val="DefaultParagraphFont"/>
    <w:link w:val="Heading2"/>
    <w:uiPriority w:val="9"/>
    <w:semiHidden/>
    <w:rsid w:val="00C66E9E"/>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semiHidden/>
    <w:rsid w:val="00C66E9E"/>
    <w:rPr>
      <w:b/>
      <w:bCs/>
      <w:sz w:val="32"/>
      <w:szCs w:val="32"/>
    </w:rPr>
  </w:style>
  <w:style w:type="paragraph" w:customStyle="1" w:styleId="Default">
    <w:name w:val="Default"/>
    <w:uiPriority w:val="99"/>
    <w:rsid w:val="009B734A"/>
    <w:pPr>
      <w:widowControl w:val="0"/>
      <w:autoSpaceDE w:val="0"/>
      <w:autoSpaceDN w:val="0"/>
      <w:adjustRightInd w:val="0"/>
    </w:pPr>
    <w:rPr>
      <w:rFonts w:ascii="宋体" w:hAnsi="宋体" w:cs="宋体"/>
      <w:color w:val="000000"/>
      <w:kern w:val="0"/>
      <w:sz w:val="24"/>
      <w:szCs w:val="24"/>
    </w:rPr>
  </w:style>
  <w:style w:type="paragraph" w:styleId="Footer">
    <w:name w:val="footer"/>
    <w:basedOn w:val="Normal"/>
    <w:link w:val="FooterChar"/>
    <w:uiPriority w:val="99"/>
    <w:rsid w:val="009B734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C66E9E"/>
    <w:rPr>
      <w:sz w:val="18"/>
      <w:szCs w:val="18"/>
    </w:rPr>
  </w:style>
  <w:style w:type="paragraph" w:styleId="Header">
    <w:name w:val="header"/>
    <w:basedOn w:val="Normal"/>
    <w:link w:val="HeaderChar"/>
    <w:uiPriority w:val="99"/>
    <w:rsid w:val="009B734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C66E9E"/>
    <w:rPr>
      <w:sz w:val="18"/>
      <w:szCs w:val="1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C66E9E"/>
    <w:rPr>
      <w:szCs w:val="24"/>
    </w:rPr>
  </w:style>
  <w:style w:type="paragraph" w:styleId="BodyTextFirstIndent">
    <w:name w:val="Body Text First Indent"/>
    <w:basedOn w:val="BodyText"/>
    <w:link w:val="BodyTextFirstIndentChar"/>
    <w:uiPriority w:val="99"/>
    <w:rsid w:val="009B734A"/>
    <w:pPr>
      <w:widowControl/>
      <w:spacing w:after="0"/>
      <w:ind w:firstLineChars="100" w:firstLine="420"/>
      <w:jc w:val="left"/>
    </w:pPr>
    <w:rPr>
      <w:kern w:val="0"/>
      <w:sz w:val="20"/>
      <w:szCs w:val="20"/>
    </w:rPr>
  </w:style>
  <w:style w:type="character" w:customStyle="1" w:styleId="BodyTextFirstIndentChar">
    <w:name w:val="Body Text First Indent Char"/>
    <w:basedOn w:val="BodyTextChar"/>
    <w:link w:val="BodyTextFirstIndent"/>
    <w:uiPriority w:val="99"/>
    <w:semiHidden/>
    <w:rsid w:val="00C66E9E"/>
  </w:style>
  <w:style w:type="character" w:styleId="PageNumber">
    <w:name w:val="page number"/>
    <w:basedOn w:val="DefaultParagraphFont"/>
    <w:uiPriority w:val="99"/>
    <w:rsid w:val="009B734A"/>
    <w:rPr>
      <w:rFonts w:cs="Times New Roman"/>
    </w:rPr>
  </w:style>
  <w:style w:type="paragraph" w:customStyle="1" w:styleId="3">
    <w:name w:val="正文_3"/>
    <w:uiPriority w:val="99"/>
    <w:rsid w:val="009B734A"/>
    <w:pPr>
      <w:widowControl w:val="0"/>
      <w:jc w:val="both"/>
    </w:pPr>
    <w:rPr>
      <w:szCs w:val="20"/>
    </w:rPr>
  </w:style>
  <w:style w:type="paragraph" w:customStyle="1" w:styleId="L14fs">
    <w:name w:val="表格文字L14fs"/>
    <w:basedOn w:val="Normal"/>
    <w:uiPriority w:val="99"/>
    <w:rsid w:val="009B734A"/>
    <w:pPr>
      <w:adjustRightInd w:val="0"/>
      <w:snapToGrid w:val="0"/>
      <w:spacing w:line="280" w:lineRule="exact"/>
      <w:jc w:val="center"/>
    </w:pPr>
    <w:rPr>
      <w:spacing w:val="-4"/>
      <w:kern w:val="0"/>
      <w:sz w:val="18"/>
    </w:rPr>
  </w:style>
  <w:style w:type="paragraph" w:customStyle="1" w:styleId="a">
    <w:name w:val="表文字"/>
    <w:basedOn w:val="Default"/>
    <w:next w:val="Default"/>
    <w:uiPriority w:val="99"/>
    <w:rsid w:val="009B734A"/>
    <w:rPr>
      <w:rFonts w:ascii="Times New Roman" w:hAnsi="Times New Roman" w:cs="Times New Roman"/>
      <w:color w:val="auto"/>
    </w:rPr>
  </w:style>
  <w:style w:type="paragraph" w:customStyle="1" w:styleId="reader-word-layerreader-word-s5-1reader-word-s5-10">
    <w:name w:val="reader-word-layer reader-word-s5-1 reader-word-s5-10"/>
    <w:basedOn w:val="Normal"/>
    <w:uiPriority w:val="99"/>
    <w:rsid w:val="009B734A"/>
    <w:pPr>
      <w:widowControl/>
      <w:spacing w:beforeAutospacing="1" w:afterAutospacing="1"/>
      <w:jc w:val="left"/>
    </w:pPr>
    <w:rPr>
      <w:rFonts w:ascii="宋体" w:hAnsi="宋体" w:cs="宋体"/>
      <w:kern w:val="0"/>
      <w:sz w:val="24"/>
    </w:rPr>
  </w:style>
  <w:style w:type="paragraph" w:customStyle="1" w:styleId="reader-word-layerreader-word-s5-9">
    <w:name w:val="reader-word-layer reader-word-s5-9"/>
    <w:basedOn w:val="Normal"/>
    <w:uiPriority w:val="99"/>
    <w:rsid w:val="009B734A"/>
    <w:pPr>
      <w:widowControl/>
      <w:spacing w:beforeAutospacing="1" w:afterAutospacing="1"/>
      <w:jc w:val="left"/>
    </w:pPr>
    <w:rPr>
      <w:rFonts w:ascii="宋体" w:hAnsi="宋体" w:cs="宋体"/>
      <w:kern w:val="0"/>
      <w:sz w:val="24"/>
    </w:rPr>
  </w:style>
  <w:style w:type="paragraph" w:styleId="DocumentMap">
    <w:name w:val="Document Map"/>
    <w:basedOn w:val="Normal"/>
    <w:link w:val="DocumentMapChar"/>
    <w:uiPriority w:val="99"/>
    <w:semiHidden/>
    <w:rsid w:val="00063150"/>
    <w:pPr>
      <w:shd w:val="clear" w:color="auto" w:fill="000080"/>
    </w:pPr>
  </w:style>
  <w:style w:type="character" w:customStyle="1" w:styleId="DocumentMapChar">
    <w:name w:val="Document Map Char"/>
    <w:basedOn w:val="DefaultParagraphFont"/>
    <w:link w:val="DocumentMap"/>
    <w:uiPriority w:val="99"/>
    <w:semiHidden/>
    <w:rsid w:val="00C66E9E"/>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TotalTime>
  <Pages>31</Pages>
  <Words>2392</Words>
  <Characters>13637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韩晋国</dc:creator>
  <cp:keywords/>
  <dc:description/>
  <cp:lastModifiedBy>中国用户</cp:lastModifiedBy>
  <cp:revision>2</cp:revision>
  <dcterms:created xsi:type="dcterms:W3CDTF">2019-12-29T01:24:00Z</dcterms:created>
  <dcterms:modified xsi:type="dcterms:W3CDTF">2020-04-18T01:11:00Z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